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6CE2" w:rsidRPr="009359CD" w:rsidRDefault="005E6CE2" w:rsidP="009359CD">
      <w:pPr>
        <w:pStyle w:val="Nagwek1"/>
      </w:pPr>
      <w:bookmarkStart w:id="0" w:name="_Toc106739822"/>
      <w:bookmarkStart w:id="1" w:name="_Toc106739826"/>
      <w:r w:rsidRPr="009359CD">
        <w:t>ZAWARTOŚĆ OPRACOWANIA</w:t>
      </w:r>
      <w:bookmarkEnd w:id="0"/>
      <w:bookmarkEnd w:id="1"/>
      <w:r w:rsidRPr="009359CD">
        <w:t xml:space="preserve"> </w:t>
      </w:r>
    </w:p>
    <w:p w:rsidR="005E6CE2" w:rsidRPr="001E60E2" w:rsidRDefault="005E6CE2" w:rsidP="005E6CE2">
      <w:pPr>
        <w:pStyle w:val="Tytu"/>
        <w:ind w:right="-142"/>
        <w:rPr>
          <w:rFonts w:ascii="Century Gothic" w:hAnsi="Century Gothic"/>
        </w:rPr>
      </w:pPr>
    </w:p>
    <w:p w:rsidR="005E6CE2" w:rsidRPr="001E60E2" w:rsidRDefault="005E6CE2" w:rsidP="00211CFB"/>
    <w:p w:rsidR="00782BB3" w:rsidRDefault="00324A44">
      <w:pPr>
        <w:pStyle w:val="Spistreci1"/>
        <w:rPr>
          <w:rFonts w:asciiTheme="minorHAnsi" w:eastAsiaTheme="minorEastAsia" w:hAnsiTheme="minorHAnsi" w:cstheme="minorBidi"/>
          <w:b w:val="0"/>
          <w:bCs w:val="0"/>
          <w:caps w:val="0"/>
          <w:noProof/>
          <w:szCs w:val="22"/>
        </w:rPr>
      </w:pPr>
      <w:r>
        <w:fldChar w:fldCharType="begin"/>
      </w:r>
      <w:r>
        <w:instrText xml:space="preserve"> TOC \o "1-1" \h \z \u </w:instrText>
      </w:r>
      <w:r>
        <w:fldChar w:fldCharType="separate"/>
      </w:r>
      <w:hyperlink w:anchor="_Toc106739822" w:history="1">
        <w:r w:rsidR="00782BB3" w:rsidRPr="00810BE7">
          <w:rPr>
            <w:rStyle w:val="Hipercze"/>
            <w:noProof/>
          </w:rPr>
          <w:t>1</w:t>
        </w:r>
        <w:r w:rsidR="00782BB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Cs w:val="22"/>
          </w:rPr>
          <w:tab/>
        </w:r>
        <w:r w:rsidR="00782BB3" w:rsidRPr="00810BE7">
          <w:rPr>
            <w:rStyle w:val="Hipercze"/>
            <w:noProof/>
          </w:rPr>
          <w:t>ZAWARTOŚĆ OPRACOWANIA</w:t>
        </w:r>
        <w:r w:rsidR="00782BB3">
          <w:rPr>
            <w:noProof/>
            <w:webHidden/>
          </w:rPr>
          <w:tab/>
        </w:r>
        <w:r w:rsidR="00782BB3">
          <w:rPr>
            <w:noProof/>
            <w:webHidden/>
          </w:rPr>
          <w:fldChar w:fldCharType="begin"/>
        </w:r>
        <w:r w:rsidR="00782BB3">
          <w:rPr>
            <w:noProof/>
            <w:webHidden/>
          </w:rPr>
          <w:instrText xml:space="preserve"> PAGEREF _Toc106739822 \h </w:instrText>
        </w:r>
        <w:r w:rsidR="00782BB3">
          <w:rPr>
            <w:noProof/>
            <w:webHidden/>
          </w:rPr>
        </w:r>
        <w:r w:rsidR="00782BB3">
          <w:rPr>
            <w:noProof/>
            <w:webHidden/>
          </w:rPr>
          <w:fldChar w:fldCharType="separate"/>
        </w:r>
        <w:r w:rsidR="00D25E9A">
          <w:rPr>
            <w:noProof/>
            <w:webHidden/>
          </w:rPr>
          <w:t>1</w:t>
        </w:r>
        <w:r w:rsidR="00782BB3">
          <w:rPr>
            <w:noProof/>
            <w:webHidden/>
          </w:rPr>
          <w:fldChar w:fldCharType="end"/>
        </w:r>
      </w:hyperlink>
    </w:p>
    <w:p w:rsidR="00782BB3" w:rsidRDefault="0000344E">
      <w:pPr>
        <w:pStyle w:val="Spistreci1"/>
        <w:rPr>
          <w:rFonts w:asciiTheme="minorHAnsi" w:eastAsiaTheme="minorEastAsia" w:hAnsiTheme="minorHAnsi" w:cstheme="minorBidi"/>
          <w:b w:val="0"/>
          <w:bCs w:val="0"/>
          <w:caps w:val="0"/>
          <w:noProof/>
          <w:szCs w:val="22"/>
        </w:rPr>
      </w:pPr>
      <w:hyperlink w:anchor="_Toc106739823" w:history="1">
        <w:r w:rsidR="00782BB3" w:rsidRPr="00810BE7">
          <w:rPr>
            <w:rStyle w:val="Hipercze"/>
            <w:noProof/>
          </w:rPr>
          <w:t>2</w:t>
        </w:r>
        <w:r w:rsidR="00782BB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Cs w:val="22"/>
          </w:rPr>
          <w:tab/>
        </w:r>
        <w:r w:rsidR="00782BB3" w:rsidRPr="00810BE7">
          <w:rPr>
            <w:rStyle w:val="Hipercze"/>
            <w:noProof/>
          </w:rPr>
          <w:t>SPIS TREŚCI</w:t>
        </w:r>
        <w:r w:rsidR="00782BB3">
          <w:rPr>
            <w:noProof/>
            <w:webHidden/>
          </w:rPr>
          <w:tab/>
        </w:r>
        <w:r w:rsidR="00782BB3">
          <w:rPr>
            <w:noProof/>
            <w:webHidden/>
          </w:rPr>
          <w:fldChar w:fldCharType="begin"/>
        </w:r>
        <w:r w:rsidR="00782BB3">
          <w:rPr>
            <w:noProof/>
            <w:webHidden/>
          </w:rPr>
          <w:instrText xml:space="preserve"> PAGEREF _Toc106739823 \h </w:instrText>
        </w:r>
        <w:r w:rsidR="00782BB3">
          <w:rPr>
            <w:noProof/>
            <w:webHidden/>
          </w:rPr>
        </w:r>
        <w:r w:rsidR="00782BB3">
          <w:rPr>
            <w:noProof/>
            <w:webHidden/>
          </w:rPr>
          <w:fldChar w:fldCharType="separate"/>
        </w:r>
        <w:r w:rsidR="00D25E9A">
          <w:rPr>
            <w:noProof/>
            <w:webHidden/>
          </w:rPr>
          <w:t>2</w:t>
        </w:r>
        <w:r w:rsidR="00782BB3">
          <w:rPr>
            <w:noProof/>
            <w:webHidden/>
          </w:rPr>
          <w:fldChar w:fldCharType="end"/>
        </w:r>
      </w:hyperlink>
    </w:p>
    <w:p w:rsidR="00782BB3" w:rsidRDefault="0000344E">
      <w:pPr>
        <w:pStyle w:val="Spistreci1"/>
        <w:rPr>
          <w:rFonts w:asciiTheme="minorHAnsi" w:eastAsiaTheme="minorEastAsia" w:hAnsiTheme="minorHAnsi" w:cstheme="minorBidi"/>
          <w:b w:val="0"/>
          <w:bCs w:val="0"/>
          <w:caps w:val="0"/>
          <w:noProof/>
          <w:szCs w:val="22"/>
        </w:rPr>
      </w:pPr>
      <w:hyperlink w:anchor="_Toc106739824" w:history="1">
        <w:r w:rsidR="00782BB3" w:rsidRPr="00810BE7">
          <w:rPr>
            <w:rStyle w:val="Hipercze"/>
            <w:noProof/>
          </w:rPr>
          <w:t>3</w:t>
        </w:r>
        <w:r w:rsidR="00782BB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Cs w:val="22"/>
          </w:rPr>
          <w:tab/>
        </w:r>
        <w:r w:rsidR="00782BB3" w:rsidRPr="00810BE7">
          <w:rPr>
            <w:rStyle w:val="Hipercze"/>
            <w:noProof/>
          </w:rPr>
          <w:t>OPIS TECHNICZNY</w:t>
        </w:r>
        <w:r w:rsidR="00782BB3">
          <w:rPr>
            <w:noProof/>
            <w:webHidden/>
          </w:rPr>
          <w:tab/>
        </w:r>
        <w:r w:rsidR="00782BB3">
          <w:rPr>
            <w:noProof/>
            <w:webHidden/>
          </w:rPr>
          <w:fldChar w:fldCharType="begin"/>
        </w:r>
        <w:r w:rsidR="00782BB3">
          <w:rPr>
            <w:noProof/>
            <w:webHidden/>
          </w:rPr>
          <w:instrText xml:space="preserve"> PAGEREF _Toc106739824 \h </w:instrText>
        </w:r>
        <w:r w:rsidR="00782BB3">
          <w:rPr>
            <w:noProof/>
            <w:webHidden/>
          </w:rPr>
        </w:r>
        <w:r w:rsidR="00782BB3">
          <w:rPr>
            <w:noProof/>
            <w:webHidden/>
          </w:rPr>
          <w:fldChar w:fldCharType="separate"/>
        </w:r>
        <w:r w:rsidR="00D25E9A">
          <w:rPr>
            <w:noProof/>
            <w:webHidden/>
          </w:rPr>
          <w:t>3</w:t>
        </w:r>
        <w:r w:rsidR="00782BB3">
          <w:rPr>
            <w:noProof/>
            <w:webHidden/>
          </w:rPr>
          <w:fldChar w:fldCharType="end"/>
        </w:r>
      </w:hyperlink>
    </w:p>
    <w:p w:rsidR="00782BB3" w:rsidRDefault="0000344E">
      <w:pPr>
        <w:pStyle w:val="Spistreci1"/>
        <w:rPr>
          <w:rFonts w:asciiTheme="minorHAnsi" w:eastAsiaTheme="minorEastAsia" w:hAnsiTheme="minorHAnsi" w:cstheme="minorBidi"/>
          <w:b w:val="0"/>
          <w:bCs w:val="0"/>
          <w:caps w:val="0"/>
          <w:noProof/>
          <w:szCs w:val="22"/>
        </w:rPr>
      </w:pPr>
      <w:hyperlink w:anchor="_Toc106739825" w:history="1">
        <w:r w:rsidR="00782BB3" w:rsidRPr="00810BE7">
          <w:rPr>
            <w:rStyle w:val="Hipercze"/>
            <w:noProof/>
          </w:rPr>
          <w:t>4</w:t>
        </w:r>
        <w:r w:rsidR="00782BB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Cs w:val="22"/>
          </w:rPr>
          <w:tab/>
        </w:r>
        <w:r w:rsidR="00782BB3" w:rsidRPr="00810BE7">
          <w:rPr>
            <w:rStyle w:val="Hipercze"/>
            <w:noProof/>
          </w:rPr>
          <w:t>CZĘŚĆ RYSUNKOWA</w:t>
        </w:r>
        <w:r w:rsidR="00782BB3">
          <w:rPr>
            <w:noProof/>
            <w:webHidden/>
          </w:rPr>
          <w:tab/>
        </w:r>
        <w:r w:rsidR="00782BB3">
          <w:rPr>
            <w:noProof/>
            <w:webHidden/>
          </w:rPr>
          <w:fldChar w:fldCharType="begin"/>
        </w:r>
        <w:r w:rsidR="00782BB3">
          <w:rPr>
            <w:noProof/>
            <w:webHidden/>
          </w:rPr>
          <w:instrText xml:space="preserve"> PAGEREF _Toc106739825 \h </w:instrText>
        </w:r>
        <w:r w:rsidR="00782BB3">
          <w:rPr>
            <w:noProof/>
            <w:webHidden/>
          </w:rPr>
        </w:r>
        <w:r w:rsidR="00782BB3">
          <w:rPr>
            <w:noProof/>
            <w:webHidden/>
          </w:rPr>
          <w:fldChar w:fldCharType="separate"/>
        </w:r>
        <w:r w:rsidR="00D25E9A">
          <w:rPr>
            <w:noProof/>
            <w:webHidden/>
          </w:rPr>
          <w:t>8</w:t>
        </w:r>
        <w:r w:rsidR="00782BB3">
          <w:rPr>
            <w:noProof/>
            <w:webHidden/>
          </w:rPr>
          <w:fldChar w:fldCharType="end"/>
        </w:r>
      </w:hyperlink>
    </w:p>
    <w:p w:rsidR="005E6CE2" w:rsidRPr="001E60E2" w:rsidRDefault="00324A44" w:rsidP="00211CFB">
      <w:r>
        <w:fldChar w:fldCharType="end"/>
      </w:r>
    </w:p>
    <w:p w:rsidR="00484725" w:rsidRDefault="00484725" w:rsidP="00211CFB"/>
    <w:p w:rsidR="005E6CE2" w:rsidRPr="001E60E2" w:rsidRDefault="005E6CE2" w:rsidP="00211CFB"/>
    <w:p w:rsidR="00BE63D2" w:rsidRDefault="00B01598" w:rsidP="0027444A">
      <w:pPr>
        <w:pStyle w:val="Nagwek1"/>
        <w:numPr>
          <w:ilvl w:val="0"/>
          <w:numId w:val="0"/>
        </w:numPr>
        <w:ind w:left="432"/>
        <w:rPr>
          <w:rFonts w:cs="Arial"/>
          <w:b w:val="0"/>
          <w:bCs w:val="0"/>
          <w:sz w:val="19"/>
          <w:szCs w:val="19"/>
        </w:rPr>
      </w:pPr>
      <w:r w:rsidRPr="009359CD">
        <w:br w:type="page"/>
      </w:r>
    </w:p>
    <w:p w:rsidR="00E013A8" w:rsidRPr="00FB5903" w:rsidRDefault="00E013A8" w:rsidP="005D4BCF">
      <w:r w:rsidRPr="00FB5903">
        <w:lastRenderedPageBreak/>
        <w:t xml:space="preserve">                                                                             </w:t>
      </w:r>
    </w:p>
    <w:p w:rsidR="006C70BF" w:rsidRPr="009359CD" w:rsidRDefault="00E013A8" w:rsidP="009359CD">
      <w:pPr>
        <w:pStyle w:val="Nagwek1"/>
      </w:pPr>
      <w:r w:rsidRPr="009359CD">
        <w:t xml:space="preserve">     </w:t>
      </w:r>
      <w:bookmarkStart w:id="2" w:name="_Toc106739823"/>
      <w:bookmarkStart w:id="3" w:name="_Toc106739827"/>
      <w:r w:rsidR="006C70BF" w:rsidRPr="009359CD">
        <w:t>SPIS TREŚCI</w:t>
      </w:r>
      <w:bookmarkEnd w:id="2"/>
      <w:bookmarkEnd w:id="3"/>
    </w:p>
    <w:p w:rsidR="00B067F6" w:rsidRPr="00FB5903" w:rsidRDefault="00E013A8" w:rsidP="00211CFB">
      <w:r w:rsidRPr="00FB5903">
        <w:t xml:space="preserve">                                      </w:t>
      </w:r>
    </w:p>
    <w:p w:rsidR="00782BB3" w:rsidRDefault="00B067F6">
      <w:pPr>
        <w:pStyle w:val="Spistreci1"/>
        <w:rPr>
          <w:rFonts w:asciiTheme="minorHAnsi" w:eastAsiaTheme="minorEastAsia" w:hAnsiTheme="minorHAnsi" w:cstheme="minorBidi"/>
          <w:b w:val="0"/>
          <w:bCs w:val="0"/>
          <w:caps w:val="0"/>
          <w:noProof/>
          <w:szCs w:val="22"/>
        </w:rPr>
      </w:pPr>
      <w:r w:rsidRPr="00372DB3">
        <w:rPr>
          <w:rFonts w:ascii="Arial Narrow" w:hAnsi="Arial Narrow"/>
          <w:sz w:val="20"/>
        </w:rPr>
        <w:fldChar w:fldCharType="begin"/>
      </w:r>
      <w:r w:rsidRPr="00372DB3">
        <w:rPr>
          <w:rFonts w:ascii="Arial Narrow" w:hAnsi="Arial Narrow"/>
          <w:sz w:val="20"/>
        </w:rPr>
        <w:instrText xml:space="preserve"> TOC \o "1-3" \h \z \u </w:instrText>
      </w:r>
      <w:r w:rsidRPr="00372DB3">
        <w:rPr>
          <w:rFonts w:ascii="Arial Narrow" w:hAnsi="Arial Narrow"/>
          <w:sz w:val="20"/>
        </w:rPr>
        <w:fldChar w:fldCharType="separate"/>
      </w:r>
      <w:hyperlink w:anchor="_Toc106739826" w:history="1">
        <w:r w:rsidR="00782BB3" w:rsidRPr="00593734">
          <w:rPr>
            <w:rStyle w:val="Hipercze"/>
            <w:noProof/>
          </w:rPr>
          <w:t>1</w:t>
        </w:r>
        <w:r w:rsidR="00782BB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Cs w:val="22"/>
          </w:rPr>
          <w:tab/>
        </w:r>
        <w:r w:rsidR="00782BB3" w:rsidRPr="00593734">
          <w:rPr>
            <w:rStyle w:val="Hipercze"/>
            <w:noProof/>
          </w:rPr>
          <w:t>ZAWARTOŚĆ OPRACOWANIA</w:t>
        </w:r>
        <w:r w:rsidR="00782BB3">
          <w:rPr>
            <w:noProof/>
            <w:webHidden/>
          </w:rPr>
          <w:tab/>
        </w:r>
        <w:r w:rsidR="00782BB3">
          <w:rPr>
            <w:noProof/>
            <w:webHidden/>
          </w:rPr>
          <w:fldChar w:fldCharType="begin"/>
        </w:r>
        <w:r w:rsidR="00782BB3">
          <w:rPr>
            <w:noProof/>
            <w:webHidden/>
          </w:rPr>
          <w:instrText xml:space="preserve"> PAGEREF _Toc106739826 \h </w:instrText>
        </w:r>
        <w:r w:rsidR="00782BB3">
          <w:rPr>
            <w:noProof/>
            <w:webHidden/>
          </w:rPr>
        </w:r>
        <w:r w:rsidR="00782BB3">
          <w:rPr>
            <w:noProof/>
            <w:webHidden/>
          </w:rPr>
          <w:fldChar w:fldCharType="separate"/>
        </w:r>
        <w:r w:rsidR="00D25E9A">
          <w:rPr>
            <w:noProof/>
            <w:webHidden/>
          </w:rPr>
          <w:t>1</w:t>
        </w:r>
        <w:r w:rsidR="00782BB3">
          <w:rPr>
            <w:noProof/>
            <w:webHidden/>
          </w:rPr>
          <w:fldChar w:fldCharType="end"/>
        </w:r>
      </w:hyperlink>
    </w:p>
    <w:p w:rsidR="00782BB3" w:rsidRDefault="0000344E">
      <w:pPr>
        <w:pStyle w:val="Spistreci1"/>
        <w:rPr>
          <w:rFonts w:asciiTheme="minorHAnsi" w:eastAsiaTheme="minorEastAsia" w:hAnsiTheme="minorHAnsi" w:cstheme="minorBidi"/>
          <w:b w:val="0"/>
          <w:bCs w:val="0"/>
          <w:caps w:val="0"/>
          <w:noProof/>
          <w:szCs w:val="22"/>
        </w:rPr>
      </w:pPr>
      <w:hyperlink w:anchor="_Toc106739827" w:history="1">
        <w:r w:rsidR="00782BB3" w:rsidRPr="00593734">
          <w:rPr>
            <w:rStyle w:val="Hipercze"/>
            <w:noProof/>
          </w:rPr>
          <w:t>2</w:t>
        </w:r>
        <w:r w:rsidR="00782BB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Cs w:val="22"/>
          </w:rPr>
          <w:tab/>
        </w:r>
        <w:r w:rsidR="00782BB3" w:rsidRPr="00593734">
          <w:rPr>
            <w:rStyle w:val="Hipercze"/>
            <w:noProof/>
          </w:rPr>
          <w:t>SPIS TREŚCI</w:t>
        </w:r>
        <w:r w:rsidR="00782BB3">
          <w:rPr>
            <w:noProof/>
            <w:webHidden/>
          </w:rPr>
          <w:tab/>
        </w:r>
        <w:r w:rsidR="00782BB3">
          <w:rPr>
            <w:noProof/>
            <w:webHidden/>
          </w:rPr>
          <w:fldChar w:fldCharType="begin"/>
        </w:r>
        <w:r w:rsidR="00782BB3">
          <w:rPr>
            <w:noProof/>
            <w:webHidden/>
          </w:rPr>
          <w:instrText xml:space="preserve"> PAGEREF _Toc106739827 \h </w:instrText>
        </w:r>
        <w:r w:rsidR="00782BB3">
          <w:rPr>
            <w:noProof/>
            <w:webHidden/>
          </w:rPr>
        </w:r>
        <w:r w:rsidR="00782BB3">
          <w:rPr>
            <w:noProof/>
            <w:webHidden/>
          </w:rPr>
          <w:fldChar w:fldCharType="separate"/>
        </w:r>
        <w:r w:rsidR="00D25E9A">
          <w:rPr>
            <w:noProof/>
            <w:webHidden/>
          </w:rPr>
          <w:t>2</w:t>
        </w:r>
        <w:r w:rsidR="00782BB3">
          <w:rPr>
            <w:noProof/>
            <w:webHidden/>
          </w:rPr>
          <w:fldChar w:fldCharType="end"/>
        </w:r>
      </w:hyperlink>
    </w:p>
    <w:p w:rsidR="00782BB3" w:rsidRDefault="0000344E">
      <w:pPr>
        <w:pStyle w:val="Spistreci1"/>
        <w:rPr>
          <w:rFonts w:asciiTheme="minorHAnsi" w:eastAsiaTheme="minorEastAsia" w:hAnsiTheme="minorHAnsi" w:cstheme="minorBidi"/>
          <w:b w:val="0"/>
          <w:bCs w:val="0"/>
          <w:caps w:val="0"/>
          <w:noProof/>
          <w:szCs w:val="22"/>
        </w:rPr>
      </w:pPr>
      <w:hyperlink w:anchor="_Toc106739828" w:history="1">
        <w:r w:rsidR="00782BB3" w:rsidRPr="00593734">
          <w:rPr>
            <w:rStyle w:val="Hipercze"/>
            <w:noProof/>
          </w:rPr>
          <w:t>3</w:t>
        </w:r>
        <w:r w:rsidR="00782BB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Cs w:val="22"/>
          </w:rPr>
          <w:tab/>
        </w:r>
        <w:r w:rsidR="00782BB3" w:rsidRPr="00593734">
          <w:rPr>
            <w:rStyle w:val="Hipercze"/>
            <w:noProof/>
          </w:rPr>
          <w:t>OPIS TECHNICZNY</w:t>
        </w:r>
        <w:r w:rsidR="00782BB3">
          <w:rPr>
            <w:noProof/>
            <w:webHidden/>
          </w:rPr>
          <w:tab/>
        </w:r>
        <w:r w:rsidR="00782BB3">
          <w:rPr>
            <w:noProof/>
            <w:webHidden/>
          </w:rPr>
          <w:fldChar w:fldCharType="begin"/>
        </w:r>
        <w:r w:rsidR="00782BB3">
          <w:rPr>
            <w:noProof/>
            <w:webHidden/>
          </w:rPr>
          <w:instrText xml:space="preserve"> PAGEREF _Toc106739828 \h </w:instrText>
        </w:r>
        <w:r w:rsidR="00782BB3">
          <w:rPr>
            <w:noProof/>
            <w:webHidden/>
          </w:rPr>
        </w:r>
        <w:r w:rsidR="00782BB3">
          <w:rPr>
            <w:noProof/>
            <w:webHidden/>
          </w:rPr>
          <w:fldChar w:fldCharType="separate"/>
        </w:r>
        <w:r w:rsidR="00D25E9A">
          <w:rPr>
            <w:noProof/>
            <w:webHidden/>
          </w:rPr>
          <w:t>3</w:t>
        </w:r>
        <w:r w:rsidR="00782BB3">
          <w:rPr>
            <w:noProof/>
            <w:webHidden/>
          </w:rPr>
          <w:fldChar w:fldCharType="end"/>
        </w:r>
      </w:hyperlink>
    </w:p>
    <w:p w:rsidR="00782BB3" w:rsidRDefault="0000344E">
      <w:pPr>
        <w:pStyle w:val="Spistreci2"/>
        <w:tabs>
          <w:tab w:val="left" w:pos="800"/>
          <w:tab w:val="right" w:leader="dot" w:pos="8659"/>
        </w:tabs>
        <w:rPr>
          <w:rFonts w:asciiTheme="minorHAnsi" w:eastAsiaTheme="minorEastAsia" w:hAnsiTheme="minorHAnsi" w:cstheme="minorBidi"/>
          <w:smallCaps w:val="0"/>
          <w:noProof/>
          <w:szCs w:val="22"/>
        </w:rPr>
      </w:pPr>
      <w:hyperlink w:anchor="_Toc106739829" w:history="1">
        <w:r w:rsidR="00782BB3" w:rsidRPr="00593734">
          <w:rPr>
            <w:rStyle w:val="Hipercze"/>
            <w:noProof/>
          </w:rPr>
          <w:t>3.1</w:t>
        </w:r>
        <w:r w:rsidR="00782BB3">
          <w:rPr>
            <w:rFonts w:asciiTheme="minorHAnsi" w:eastAsiaTheme="minorEastAsia" w:hAnsiTheme="minorHAnsi" w:cstheme="minorBidi"/>
            <w:smallCaps w:val="0"/>
            <w:noProof/>
            <w:szCs w:val="22"/>
          </w:rPr>
          <w:tab/>
        </w:r>
        <w:r w:rsidR="00782BB3" w:rsidRPr="00593734">
          <w:rPr>
            <w:rStyle w:val="Hipercze"/>
            <w:noProof/>
          </w:rPr>
          <w:t>Przedmiot opracowania</w:t>
        </w:r>
        <w:r w:rsidR="00782BB3">
          <w:rPr>
            <w:noProof/>
            <w:webHidden/>
          </w:rPr>
          <w:tab/>
        </w:r>
        <w:r w:rsidR="00782BB3">
          <w:rPr>
            <w:noProof/>
            <w:webHidden/>
          </w:rPr>
          <w:fldChar w:fldCharType="begin"/>
        </w:r>
        <w:r w:rsidR="00782BB3">
          <w:rPr>
            <w:noProof/>
            <w:webHidden/>
          </w:rPr>
          <w:instrText xml:space="preserve"> PAGEREF _Toc106739829 \h </w:instrText>
        </w:r>
        <w:r w:rsidR="00782BB3">
          <w:rPr>
            <w:noProof/>
            <w:webHidden/>
          </w:rPr>
        </w:r>
        <w:r w:rsidR="00782BB3">
          <w:rPr>
            <w:noProof/>
            <w:webHidden/>
          </w:rPr>
          <w:fldChar w:fldCharType="separate"/>
        </w:r>
        <w:r w:rsidR="00D25E9A">
          <w:rPr>
            <w:noProof/>
            <w:webHidden/>
          </w:rPr>
          <w:t>3</w:t>
        </w:r>
        <w:r w:rsidR="00782BB3">
          <w:rPr>
            <w:noProof/>
            <w:webHidden/>
          </w:rPr>
          <w:fldChar w:fldCharType="end"/>
        </w:r>
      </w:hyperlink>
    </w:p>
    <w:p w:rsidR="00782BB3" w:rsidRDefault="0000344E">
      <w:pPr>
        <w:pStyle w:val="Spistreci2"/>
        <w:tabs>
          <w:tab w:val="left" w:pos="800"/>
          <w:tab w:val="right" w:leader="dot" w:pos="8659"/>
        </w:tabs>
        <w:rPr>
          <w:rFonts w:asciiTheme="minorHAnsi" w:eastAsiaTheme="minorEastAsia" w:hAnsiTheme="minorHAnsi" w:cstheme="minorBidi"/>
          <w:smallCaps w:val="0"/>
          <w:noProof/>
          <w:szCs w:val="22"/>
        </w:rPr>
      </w:pPr>
      <w:hyperlink w:anchor="_Toc106739830" w:history="1">
        <w:r w:rsidR="00782BB3" w:rsidRPr="00593734">
          <w:rPr>
            <w:rStyle w:val="Hipercze"/>
            <w:noProof/>
          </w:rPr>
          <w:t>3.2</w:t>
        </w:r>
        <w:r w:rsidR="00782BB3">
          <w:rPr>
            <w:rFonts w:asciiTheme="minorHAnsi" w:eastAsiaTheme="minorEastAsia" w:hAnsiTheme="minorHAnsi" w:cstheme="minorBidi"/>
            <w:smallCaps w:val="0"/>
            <w:noProof/>
            <w:szCs w:val="22"/>
          </w:rPr>
          <w:tab/>
        </w:r>
        <w:r w:rsidR="00782BB3" w:rsidRPr="00593734">
          <w:rPr>
            <w:rStyle w:val="Hipercze"/>
            <w:noProof/>
          </w:rPr>
          <w:t>Zakres opracowania</w:t>
        </w:r>
        <w:r w:rsidR="00782BB3">
          <w:rPr>
            <w:noProof/>
            <w:webHidden/>
          </w:rPr>
          <w:tab/>
        </w:r>
        <w:r w:rsidR="00782BB3">
          <w:rPr>
            <w:noProof/>
            <w:webHidden/>
          </w:rPr>
          <w:fldChar w:fldCharType="begin"/>
        </w:r>
        <w:r w:rsidR="00782BB3">
          <w:rPr>
            <w:noProof/>
            <w:webHidden/>
          </w:rPr>
          <w:instrText xml:space="preserve"> PAGEREF _Toc106739830 \h </w:instrText>
        </w:r>
        <w:r w:rsidR="00782BB3">
          <w:rPr>
            <w:noProof/>
            <w:webHidden/>
          </w:rPr>
        </w:r>
        <w:r w:rsidR="00782BB3">
          <w:rPr>
            <w:noProof/>
            <w:webHidden/>
          </w:rPr>
          <w:fldChar w:fldCharType="separate"/>
        </w:r>
        <w:r w:rsidR="00D25E9A">
          <w:rPr>
            <w:noProof/>
            <w:webHidden/>
          </w:rPr>
          <w:t>3</w:t>
        </w:r>
        <w:r w:rsidR="00782BB3">
          <w:rPr>
            <w:noProof/>
            <w:webHidden/>
          </w:rPr>
          <w:fldChar w:fldCharType="end"/>
        </w:r>
      </w:hyperlink>
    </w:p>
    <w:p w:rsidR="00782BB3" w:rsidRDefault="0000344E">
      <w:pPr>
        <w:pStyle w:val="Spistreci2"/>
        <w:tabs>
          <w:tab w:val="left" w:pos="800"/>
          <w:tab w:val="right" w:leader="dot" w:pos="8659"/>
        </w:tabs>
        <w:rPr>
          <w:rFonts w:asciiTheme="minorHAnsi" w:eastAsiaTheme="minorEastAsia" w:hAnsiTheme="minorHAnsi" w:cstheme="minorBidi"/>
          <w:smallCaps w:val="0"/>
          <w:noProof/>
          <w:szCs w:val="22"/>
        </w:rPr>
      </w:pPr>
      <w:hyperlink w:anchor="_Toc106739831" w:history="1">
        <w:r w:rsidR="00782BB3" w:rsidRPr="00593734">
          <w:rPr>
            <w:rStyle w:val="Hipercze"/>
            <w:noProof/>
          </w:rPr>
          <w:t>3.3</w:t>
        </w:r>
        <w:r w:rsidR="00782BB3">
          <w:rPr>
            <w:rFonts w:asciiTheme="minorHAnsi" w:eastAsiaTheme="minorEastAsia" w:hAnsiTheme="minorHAnsi" w:cstheme="minorBidi"/>
            <w:smallCaps w:val="0"/>
            <w:noProof/>
            <w:szCs w:val="22"/>
          </w:rPr>
          <w:tab/>
        </w:r>
        <w:r w:rsidR="00782BB3" w:rsidRPr="00593734">
          <w:rPr>
            <w:rStyle w:val="Hipercze"/>
            <w:noProof/>
          </w:rPr>
          <w:t>Podstawy opracowania</w:t>
        </w:r>
        <w:r w:rsidR="00782BB3">
          <w:rPr>
            <w:noProof/>
            <w:webHidden/>
          </w:rPr>
          <w:tab/>
        </w:r>
        <w:r w:rsidR="00782BB3">
          <w:rPr>
            <w:noProof/>
            <w:webHidden/>
          </w:rPr>
          <w:fldChar w:fldCharType="begin"/>
        </w:r>
        <w:r w:rsidR="00782BB3">
          <w:rPr>
            <w:noProof/>
            <w:webHidden/>
          </w:rPr>
          <w:instrText xml:space="preserve"> PAGEREF _Toc106739831 \h </w:instrText>
        </w:r>
        <w:r w:rsidR="00782BB3">
          <w:rPr>
            <w:noProof/>
            <w:webHidden/>
          </w:rPr>
        </w:r>
        <w:r w:rsidR="00782BB3">
          <w:rPr>
            <w:noProof/>
            <w:webHidden/>
          </w:rPr>
          <w:fldChar w:fldCharType="separate"/>
        </w:r>
        <w:r w:rsidR="00D25E9A">
          <w:rPr>
            <w:noProof/>
            <w:webHidden/>
          </w:rPr>
          <w:t>3</w:t>
        </w:r>
        <w:r w:rsidR="00782BB3">
          <w:rPr>
            <w:noProof/>
            <w:webHidden/>
          </w:rPr>
          <w:fldChar w:fldCharType="end"/>
        </w:r>
      </w:hyperlink>
    </w:p>
    <w:p w:rsidR="00782BB3" w:rsidRDefault="0000344E">
      <w:pPr>
        <w:pStyle w:val="Spistreci2"/>
        <w:tabs>
          <w:tab w:val="left" w:pos="800"/>
          <w:tab w:val="right" w:leader="dot" w:pos="8659"/>
        </w:tabs>
        <w:rPr>
          <w:rFonts w:asciiTheme="minorHAnsi" w:eastAsiaTheme="minorEastAsia" w:hAnsiTheme="minorHAnsi" w:cstheme="minorBidi"/>
          <w:smallCaps w:val="0"/>
          <w:noProof/>
          <w:szCs w:val="22"/>
        </w:rPr>
      </w:pPr>
      <w:hyperlink w:anchor="_Toc106739832" w:history="1">
        <w:r w:rsidR="00782BB3" w:rsidRPr="00593734">
          <w:rPr>
            <w:rStyle w:val="Hipercze"/>
            <w:noProof/>
          </w:rPr>
          <w:t>3.4</w:t>
        </w:r>
        <w:r w:rsidR="00782BB3">
          <w:rPr>
            <w:rFonts w:asciiTheme="minorHAnsi" w:eastAsiaTheme="minorEastAsia" w:hAnsiTheme="minorHAnsi" w:cstheme="minorBidi"/>
            <w:smallCaps w:val="0"/>
            <w:noProof/>
            <w:szCs w:val="22"/>
          </w:rPr>
          <w:tab/>
        </w:r>
        <w:r w:rsidR="00782BB3" w:rsidRPr="00593734">
          <w:rPr>
            <w:rStyle w:val="Hipercze"/>
            <w:noProof/>
          </w:rPr>
          <w:t>Zasilanie budynków</w:t>
        </w:r>
        <w:r w:rsidR="00782BB3">
          <w:rPr>
            <w:noProof/>
            <w:webHidden/>
          </w:rPr>
          <w:tab/>
        </w:r>
        <w:r w:rsidR="00782BB3">
          <w:rPr>
            <w:noProof/>
            <w:webHidden/>
          </w:rPr>
          <w:fldChar w:fldCharType="begin"/>
        </w:r>
        <w:r w:rsidR="00782BB3">
          <w:rPr>
            <w:noProof/>
            <w:webHidden/>
          </w:rPr>
          <w:instrText xml:space="preserve"> PAGEREF _Toc106739832 \h </w:instrText>
        </w:r>
        <w:r w:rsidR="00782BB3">
          <w:rPr>
            <w:noProof/>
            <w:webHidden/>
          </w:rPr>
        </w:r>
        <w:r w:rsidR="00782BB3">
          <w:rPr>
            <w:noProof/>
            <w:webHidden/>
          </w:rPr>
          <w:fldChar w:fldCharType="separate"/>
        </w:r>
        <w:r w:rsidR="00D25E9A">
          <w:rPr>
            <w:noProof/>
            <w:webHidden/>
          </w:rPr>
          <w:t>3</w:t>
        </w:r>
        <w:r w:rsidR="00782BB3">
          <w:rPr>
            <w:noProof/>
            <w:webHidden/>
          </w:rPr>
          <w:fldChar w:fldCharType="end"/>
        </w:r>
      </w:hyperlink>
    </w:p>
    <w:p w:rsidR="00782BB3" w:rsidRDefault="0000344E">
      <w:pPr>
        <w:pStyle w:val="Spistreci3"/>
        <w:tabs>
          <w:tab w:val="left" w:pos="1200"/>
          <w:tab w:val="right" w:leader="dot" w:pos="8659"/>
        </w:tabs>
        <w:rPr>
          <w:rFonts w:asciiTheme="minorHAnsi" w:eastAsiaTheme="minorEastAsia" w:hAnsiTheme="minorHAnsi" w:cstheme="minorBidi"/>
          <w:i w:val="0"/>
          <w:iCs w:val="0"/>
          <w:noProof/>
          <w:szCs w:val="22"/>
        </w:rPr>
      </w:pPr>
      <w:hyperlink w:anchor="_Toc106739833" w:history="1">
        <w:r w:rsidR="00782BB3" w:rsidRPr="00593734">
          <w:rPr>
            <w:rStyle w:val="Hipercze"/>
            <w:noProof/>
          </w:rPr>
          <w:t>3.4.1</w:t>
        </w:r>
        <w:r w:rsidR="00782BB3">
          <w:rPr>
            <w:rFonts w:asciiTheme="minorHAnsi" w:eastAsiaTheme="minorEastAsia" w:hAnsiTheme="minorHAnsi" w:cstheme="minorBidi"/>
            <w:i w:val="0"/>
            <w:iCs w:val="0"/>
            <w:noProof/>
            <w:szCs w:val="22"/>
          </w:rPr>
          <w:tab/>
        </w:r>
        <w:r w:rsidR="00782BB3" w:rsidRPr="00593734">
          <w:rPr>
            <w:rStyle w:val="Hipercze"/>
            <w:noProof/>
          </w:rPr>
          <w:t>Główny wyłącznik pożarowy</w:t>
        </w:r>
        <w:r w:rsidR="00782BB3">
          <w:rPr>
            <w:noProof/>
            <w:webHidden/>
          </w:rPr>
          <w:tab/>
        </w:r>
        <w:r w:rsidR="00782BB3">
          <w:rPr>
            <w:noProof/>
            <w:webHidden/>
          </w:rPr>
          <w:fldChar w:fldCharType="begin"/>
        </w:r>
        <w:r w:rsidR="00782BB3">
          <w:rPr>
            <w:noProof/>
            <w:webHidden/>
          </w:rPr>
          <w:instrText xml:space="preserve"> PAGEREF _Toc106739833 \h </w:instrText>
        </w:r>
        <w:r w:rsidR="00782BB3">
          <w:rPr>
            <w:noProof/>
            <w:webHidden/>
          </w:rPr>
        </w:r>
        <w:r w:rsidR="00782BB3">
          <w:rPr>
            <w:noProof/>
            <w:webHidden/>
          </w:rPr>
          <w:fldChar w:fldCharType="separate"/>
        </w:r>
        <w:r w:rsidR="00D25E9A">
          <w:rPr>
            <w:noProof/>
            <w:webHidden/>
          </w:rPr>
          <w:t>3</w:t>
        </w:r>
        <w:r w:rsidR="00782BB3">
          <w:rPr>
            <w:noProof/>
            <w:webHidden/>
          </w:rPr>
          <w:fldChar w:fldCharType="end"/>
        </w:r>
      </w:hyperlink>
    </w:p>
    <w:p w:rsidR="00782BB3" w:rsidRDefault="0000344E">
      <w:pPr>
        <w:pStyle w:val="Spistreci2"/>
        <w:tabs>
          <w:tab w:val="left" w:pos="800"/>
          <w:tab w:val="right" w:leader="dot" w:pos="8659"/>
        </w:tabs>
        <w:rPr>
          <w:rFonts w:asciiTheme="minorHAnsi" w:eastAsiaTheme="minorEastAsia" w:hAnsiTheme="minorHAnsi" w:cstheme="minorBidi"/>
          <w:smallCaps w:val="0"/>
          <w:noProof/>
          <w:szCs w:val="22"/>
        </w:rPr>
      </w:pPr>
      <w:hyperlink w:anchor="_Toc106739834" w:history="1">
        <w:r w:rsidR="00782BB3" w:rsidRPr="00593734">
          <w:rPr>
            <w:rStyle w:val="Hipercze"/>
            <w:noProof/>
          </w:rPr>
          <w:t>3.5</w:t>
        </w:r>
        <w:r w:rsidR="00782BB3">
          <w:rPr>
            <w:rFonts w:asciiTheme="minorHAnsi" w:eastAsiaTheme="minorEastAsia" w:hAnsiTheme="minorHAnsi" w:cstheme="minorBidi"/>
            <w:smallCaps w:val="0"/>
            <w:noProof/>
            <w:szCs w:val="22"/>
          </w:rPr>
          <w:tab/>
        </w:r>
        <w:r w:rsidR="00782BB3" w:rsidRPr="00593734">
          <w:rPr>
            <w:rStyle w:val="Hipercze"/>
            <w:noProof/>
          </w:rPr>
          <w:t>Instalacja elektroenergetyczne</w:t>
        </w:r>
        <w:r w:rsidR="00782BB3">
          <w:rPr>
            <w:noProof/>
            <w:webHidden/>
          </w:rPr>
          <w:tab/>
        </w:r>
        <w:r w:rsidR="00782BB3">
          <w:rPr>
            <w:noProof/>
            <w:webHidden/>
          </w:rPr>
          <w:fldChar w:fldCharType="begin"/>
        </w:r>
        <w:r w:rsidR="00782BB3">
          <w:rPr>
            <w:noProof/>
            <w:webHidden/>
          </w:rPr>
          <w:instrText xml:space="preserve"> PAGEREF _Toc106739834 \h </w:instrText>
        </w:r>
        <w:r w:rsidR="00782BB3">
          <w:rPr>
            <w:noProof/>
            <w:webHidden/>
          </w:rPr>
        </w:r>
        <w:r w:rsidR="00782BB3">
          <w:rPr>
            <w:noProof/>
            <w:webHidden/>
          </w:rPr>
          <w:fldChar w:fldCharType="separate"/>
        </w:r>
        <w:r w:rsidR="00D25E9A">
          <w:rPr>
            <w:noProof/>
            <w:webHidden/>
          </w:rPr>
          <w:t>3</w:t>
        </w:r>
        <w:r w:rsidR="00782BB3">
          <w:rPr>
            <w:noProof/>
            <w:webHidden/>
          </w:rPr>
          <w:fldChar w:fldCharType="end"/>
        </w:r>
      </w:hyperlink>
    </w:p>
    <w:p w:rsidR="00782BB3" w:rsidRDefault="0000344E">
      <w:pPr>
        <w:pStyle w:val="Spistreci3"/>
        <w:tabs>
          <w:tab w:val="left" w:pos="1200"/>
          <w:tab w:val="right" w:leader="dot" w:pos="8659"/>
        </w:tabs>
        <w:rPr>
          <w:rFonts w:asciiTheme="minorHAnsi" w:eastAsiaTheme="minorEastAsia" w:hAnsiTheme="minorHAnsi" w:cstheme="minorBidi"/>
          <w:i w:val="0"/>
          <w:iCs w:val="0"/>
          <w:noProof/>
          <w:szCs w:val="22"/>
        </w:rPr>
      </w:pPr>
      <w:hyperlink w:anchor="_Toc106739835" w:history="1">
        <w:r w:rsidR="00782BB3" w:rsidRPr="00593734">
          <w:rPr>
            <w:rStyle w:val="Hipercze"/>
            <w:noProof/>
          </w:rPr>
          <w:t>3.5.1</w:t>
        </w:r>
        <w:r w:rsidR="00782BB3">
          <w:rPr>
            <w:rFonts w:asciiTheme="minorHAnsi" w:eastAsiaTheme="minorEastAsia" w:hAnsiTheme="minorHAnsi" w:cstheme="minorBidi"/>
            <w:i w:val="0"/>
            <w:iCs w:val="0"/>
            <w:noProof/>
            <w:szCs w:val="22"/>
          </w:rPr>
          <w:tab/>
        </w:r>
        <w:r w:rsidR="00782BB3" w:rsidRPr="00593734">
          <w:rPr>
            <w:rStyle w:val="Hipercze"/>
            <w:noProof/>
          </w:rPr>
          <w:t>Uwagi ogólne</w:t>
        </w:r>
        <w:r w:rsidR="00782BB3">
          <w:rPr>
            <w:noProof/>
            <w:webHidden/>
          </w:rPr>
          <w:tab/>
        </w:r>
        <w:r w:rsidR="00782BB3">
          <w:rPr>
            <w:noProof/>
            <w:webHidden/>
          </w:rPr>
          <w:fldChar w:fldCharType="begin"/>
        </w:r>
        <w:r w:rsidR="00782BB3">
          <w:rPr>
            <w:noProof/>
            <w:webHidden/>
          </w:rPr>
          <w:instrText xml:space="preserve"> PAGEREF _Toc106739835 \h </w:instrText>
        </w:r>
        <w:r w:rsidR="00782BB3">
          <w:rPr>
            <w:noProof/>
            <w:webHidden/>
          </w:rPr>
        </w:r>
        <w:r w:rsidR="00782BB3">
          <w:rPr>
            <w:noProof/>
            <w:webHidden/>
          </w:rPr>
          <w:fldChar w:fldCharType="separate"/>
        </w:r>
        <w:r w:rsidR="00D25E9A">
          <w:rPr>
            <w:noProof/>
            <w:webHidden/>
          </w:rPr>
          <w:t>3</w:t>
        </w:r>
        <w:r w:rsidR="00782BB3">
          <w:rPr>
            <w:noProof/>
            <w:webHidden/>
          </w:rPr>
          <w:fldChar w:fldCharType="end"/>
        </w:r>
      </w:hyperlink>
    </w:p>
    <w:p w:rsidR="00782BB3" w:rsidRDefault="0000344E">
      <w:pPr>
        <w:pStyle w:val="Spistreci3"/>
        <w:tabs>
          <w:tab w:val="left" w:pos="1200"/>
          <w:tab w:val="right" w:leader="dot" w:pos="8659"/>
        </w:tabs>
        <w:rPr>
          <w:rFonts w:asciiTheme="minorHAnsi" w:eastAsiaTheme="minorEastAsia" w:hAnsiTheme="minorHAnsi" w:cstheme="minorBidi"/>
          <w:i w:val="0"/>
          <w:iCs w:val="0"/>
          <w:noProof/>
          <w:szCs w:val="22"/>
        </w:rPr>
      </w:pPr>
      <w:hyperlink w:anchor="_Toc106739836" w:history="1">
        <w:r w:rsidR="00782BB3" w:rsidRPr="00593734">
          <w:rPr>
            <w:rStyle w:val="Hipercze"/>
            <w:noProof/>
          </w:rPr>
          <w:t>3.5.2</w:t>
        </w:r>
        <w:r w:rsidR="00782BB3">
          <w:rPr>
            <w:rFonts w:asciiTheme="minorHAnsi" w:eastAsiaTheme="minorEastAsia" w:hAnsiTheme="minorHAnsi" w:cstheme="minorBidi"/>
            <w:i w:val="0"/>
            <w:iCs w:val="0"/>
            <w:noProof/>
            <w:szCs w:val="22"/>
          </w:rPr>
          <w:tab/>
        </w:r>
        <w:r w:rsidR="00782BB3" w:rsidRPr="00593734">
          <w:rPr>
            <w:rStyle w:val="Hipercze"/>
            <w:noProof/>
          </w:rPr>
          <w:t>WLZ od rozdzielnicy TAR do WBE</w:t>
        </w:r>
        <w:r w:rsidR="00782BB3">
          <w:rPr>
            <w:noProof/>
            <w:webHidden/>
          </w:rPr>
          <w:tab/>
        </w:r>
        <w:r w:rsidR="00782BB3">
          <w:rPr>
            <w:noProof/>
            <w:webHidden/>
          </w:rPr>
          <w:fldChar w:fldCharType="begin"/>
        </w:r>
        <w:r w:rsidR="00782BB3">
          <w:rPr>
            <w:noProof/>
            <w:webHidden/>
          </w:rPr>
          <w:instrText xml:space="preserve"> PAGEREF _Toc106739836 \h </w:instrText>
        </w:r>
        <w:r w:rsidR="00782BB3">
          <w:rPr>
            <w:noProof/>
            <w:webHidden/>
          </w:rPr>
        </w:r>
        <w:r w:rsidR="00782BB3">
          <w:rPr>
            <w:noProof/>
            <w:webHidden/>
          </w:rPr>
          <w:fldChar w:fldCharType="separate"/>
        </w:r>
        <w:r w:rsidR="00D25E9A">
          <w:rPr>
            <w:noProof/>
            <w:webHidden/>
          </w:rPr>
          <w:t>3</w:t>
        </w:r>
        <w:r w:rsidR="00782BB3">
          <w:rPr>
            <w:noProof/>
            <w:webHidden/>
          </w:rPr>
          <w:fldChar w:fldCharType="end"/>
        </w:r>
      </w:hyperlink>
    </w:p>
    <w:p w:rsidR="00782BB3" w:rsidRDefault="0000344E">
      <w:pPr>
        <w:pStyle w:val="Spistreci3"/>
        <w:tabs>
          <w:tab w:val="left" w:pos="1200"/>
          <w:tab w:val="right" w:leader="dot" w:pos="8659"/>
        </w:tabs>
        <w:rPr>
          <w:rFonts w:asciiTheme="minorHAnsi" w:eastAsiaTheme="minorEastAsia" w:hAnsiTheme="minorHAnsi" w:cstheme="minorBidi"/>
          <w:i w:val="0"/>
          <w:iCs w:val="0"/>
          <w:noProof/>
          <w:szCs w:val="22"/>
        </w:rPr>
      </w:pPr>
      <w:hyperlink w:anchor="_Toc106739837" w:history="1">
        <w:r w:rsidR="00782BB3" w:rsidRPr="00593734">
          <w:rPr>
            <w:rStyle w:val="Hipercze"/>
            <w:noProof/>
          </w:rPr>
          <w:t>3.5.3</w:t>
        </w:r>
        <w:r w:rsidR="00782BB3">
          <w:rPr>
            <w:rFonts w:asciiTheme="minorHAnsi" w:eastAsiaTheme="minorEastAsia" w:hAnsiTheme="minorHAnsi" w:cstheme="minorBidi"/>
            <w:i w:val="0"/>
            <w:iCs w:val="0"/>
            <w:noProof/>
            <w:szCs w:val="22"/>
          </w:rPr>
          <w:tab/>
        </w:r>
        <w:r w:rsidR="00782BB3" w:rsidRPr="00593734">
          <w:rPr>
            <w:rStyle w:val="Hipercze"/>
            <w:noProof/>
          </w:rPr>
          <w:t>WLZ od rozdzielnicy TBR do WBE</w:t>
        </w:r>
        <w:r w:rsidR="00782BB3">
          <w:rPr>
            <w:noProof/>
            <w:webHidden/>
          </w:rPr>
          <w:tab/>
        </w:r>
        <w:r w:rsidR="00782BB3">
          <w:rPr>
            <w:noProof/>
            <w:webHidden/>
          </w:rPr>
          <w:fldChar w:fldCharType="begin"/>
        </w:r>
        <w:r w:rsidR="00782BB3">
          <w:rPr>
            <w:noProof/>
            <w:webHidden/>
          </w:rPr>
          <w:instrText xml:space="preserve"> PAGEREF _Toc106739837 \h </w:instrText>
        </w:r>
        <w:r w:rsidR="00782BB3">
          <w:rPr>
            <w:noProof/>
            <w:webHidden/>
          </w:rPr>
        </w:r>
        <w:r w:rsidR="00782BB3">
          <w:rPr>
            <w:noProof/>
            <w:webHidden/>
          </w:rPr>
          <w:fldChar w:fldCharType="separate"/>
        </w:r>
        <w:r w:rsidR="00D25E9A">
          <w:rPr>
            <w:noProof/>
            <w:webHidden/>
          </w:rPr>
          <w:t>4</w:t>
        </w:r>
        <w:r w:rsidR="00782BB3">
          <w:rPr>
            <w:noProof/>
            <w:webHidden/>
          </w:rPr>
          <w:fldChar w:fldCharType="end"/>
        </w:r>
      </w:hyperlink>
    </w:p>
    <w:p w:rsidR="00782BB3" w:rsidRDefault="0000344E">
      <w:pPr>
        <w:pStyle w:val="Spistreci2"/>
        <w:tabs>
          <w:tab w:val="left" w:pos="800"/>
          <w:tab w:val="right" w:leader="dot" w:pos="8659"/>
        </w:tabs>
        <w:rPr>
          <w:rFonts w:asciiTheme="minorHAnsi" w:eastAsiaTheme="minorEastAsia" w:hAnsiTheme="minorHAnsi" w:cstheme="minorBidi"/>
          <w:smallCaps w:val="0"/>
          <w:noProof/>
          <w:szCs w:val="22"/>
        </w:rPr>
      </w:pPr>
      <w:hyperlink w:anchor="_Toc106739838" w:history="1">
        <w:r w:rsidR="00782BB3" w:rsidRPr="00593734">
          <w:rPr>
            <w:rStyle w:val="Hipercze"/>
            <w:noProof/>
          </w:rPr>
          <w:t>3.6</w:t>
        </w:r>
        <w:r w:rsidR="00782BB3">
          <w:rPr>
            <w:rFonts w:asciiTheme="minorHAnsi" w:eastAsiaTheme="minorEastAsia" w:hAnsiTheme="minorHAnsi" w:cstheme="minorBidi"/>
            <w:smallCaps w:val="0"/>
            <w:noProof/>
            <w:szCs w:val="22"/>
          </w:rPr>
          <w:tab/>
        </w:r>
        <w:r w:rsidR="00782BB3" w:rsidRPr="00593734">
          <w:rPr>
            <w:rStyle w:val="Hipercze"/>
            <w:noProof/>
          </w:rPr>
          <w:t>Układanie kabli w ziemi</w:t>
        </w:r>
        <w:r w:rsidR="00782BB3">
          <w:rPr>
            <w:noProof/>
            <w:webHidden/>
          </w:rPr>
          <w:tab/>
        </w:r>
        <w:r w:rsidR="00782BB3">
          <w:rPr>
            <w:noProof/>
            <w:webHidden/>
          </w:rPr>
          <w:fldChar w:fldCharType="begin"/>
        </w:r>
        <w:r w:rsidR="00782BB3">
          <w:rPr>
            <w:noProof/>
            <w:webHidden/>
          </w:rPr>
          <w:instrText xml:space="preserve"> PAGEREF _Toc106739838 \h </w:instrText>
        </w:r>
        <w:r w:rsidR="00782BB3">
          <w:rPr>
            <w:noProof/>
            <w:webHidden/>
          </w:rPr>
        </w:r>
        <w:r w:rsidR="00782BB3">
          <w:rPr>
            <w:noProof/>
            <w:webHidden/>
          </w:rPr>
          <w:fldChar w:fldCharType="separate"/>
        </w:r>
        <w:r w:rsidR="00D25E9A">
          <w:rPr>
            <w:noProof/>
            <w:webHidden/>
          </w:rPr>
          <w:t>4</w:t>
        </w:r>
        <w:r w:rsidR="00782BB3">
          <w:rPr>
            <w:noProof/>
            <w:webHidden/>
          </w:rPr>
          <w:fldChar w:fldCharType="end"/>
        </w:r>
      </w:hyperlink>
    </w:p>
    <w:p w:rsidR="00782BB3" w:rsidRDefault="0000344E">
      <w:pPr>
        <w:pStyle w:val="Spistreci3"/>
        <w:tabs>
          <w:tab w:val="left" w:pos="1200"/>
          <w:tab w:val="right" w:leader="dot" w:pos="8659"/>
        </w:tabs>
        <w:rPr>
          <w:rFonts w:asciiTheme="minorHAnsi" w:eastAsiaTheme="minorEastAsia" w:hAnsiTheme="minorHAnsi" w:cstheme="minorBidi"/>
          <w:i w:val="0"/>
          <w:iCs w:val="0"/>
          <w:noProof/>
          <w:szCs w:val="22"/>
        </w:rPr>
      </w:pPr>
      <w:hyperlink w:anchor="_Toc106739839" w:history="1">
        <w:r w:rsidR="00782BB3" w:rsidRPr="00593734">
          <w:rPr>
            <w:rStyle w:val="Hipercze"/>
            <w:noProof/>
          </w:rPr>
          <w:t>3.6.1</w:t>
        </w:r>
        <w:r w:rsidR="00782BB3">
          <w:rPr>
            <w:rFonts w:asciiTheme="minorHAnsi" w:eastAsiaTheme="minorEastAsia" w:hAnsiTheme="minorHAnsi" w:cstheme="minorBidi"/>
            <w:i w:val="0"/>
            <w:iCs w:val="0"/>
            <w:noProof/>
            <w:szCs w:val="22"/>
          </w:rPr>
          <w:tab/>
        </w:r>
        <w:r w:rsidR="00782BB3" w:rsidRPr="00593734">
          <w:rPr>
            <w:rStyle w:val="Hipercze"/>
            <w:noProof/>
          </w:rPr>
          <w:t>Skrzyżowanie kabli z urządzeniami uzbrojenia podziemnego</w:t>
        </w:r>
        <w:r w:rsidR="00782BB3">
          <w:rPr>
            <w:noProof/>
            <w:webHidden/>
          </w:rPr>
          <w:tab/>
        </w:r>
        <w:r w:rsidR="00782BB3">
          <w:rPr>
            <w:noProof/>
            <w:webHidden/>
          </w:rPr>
          <w:fldChar w:fldCharType="begin"/>
        </w:r>
        <w:r w:rsidR="00782BB3">
          <w:rPr>
            <w:noProof/>
            <w:webHidden/>
          </w:rPr>
          <w:instrText xml:space="preserve"> PAGEREF _Toc106739839 \h </w:instrText>
        </w:r>
        <w:r w:rsidR="00782BB3">
          <w:rPr>
            <w:noProof/>
            <w:webHidden/>
          </w:rPr>
        </w:r>
        <w:r w:rsidR="00782BB3">
          <w:rPr>
            <w:noProof/>
            <w:webHidden/>
          </w:rPr>
          <w:fldChar w:fldCharType="separate"/>
        </w:r>
        <w:r w:rsidR="00D25E9A">
          <w:rPr>
            <w:noProof/>
            <w:webHidden/>
          </w:rPr>
          <w:t>5</w:t>
        </w:r>
        <w:r w:rsidR="00782BB3">
          <w:rPr>
            <w:noProof/>
            <w:webHidden/>
          </w:rPr>
          <w:fldChar w:fldCharType="end"/>
        </w:r>
      </w:hyperlink>
    </w:p>
    <w:p w:rsidR="00782BB3" w:rsidRDefault="0000344E">
      <w:pPr>
        <w:pStyle w:val="Spistreci2"/>
        <w:tabs>
          <w:tab w:val="left" w:pos="800"/>
          <w:tab w:val="right" w:leader="dot" w:pos="8659"/>
        </w:tabs>
        <w:rPr>
          <w:rFonts w:asciiTheme="minorHAnsi" w:eastAsiaTheme="minorEastAsia" w:hAnsiTheme="minorHAnsi" w:cstheme="minorBidi"/>
          <w:smallCaps w:val="0"/>
          <w:noProof/>
          <w:szCs w:val="22"/>
        </w:rPr>
      </w:pPr>
      <w:hyperlink w:anchor="_Toc106739840" w:history="1">
        <w:r w:rsidR="00782BB3" w:rsidRPr="00593734">
          <w:rPr>
            <w:rStyle w:val="Hipercze"/>
            <w:noProof/>
          </w:rPr>
          <w:t>3.7</w:t>
        </w:r>
        <w:r w:rsidR="00782BB3">
          <w:rPr>
            <w:rFonts w:asciiTheme="minorHAnsi" w:eastAsiaTheme="minorEastAsia" w:hAnsiTheme="minorHAnsi" w:cstheme="minorBidi"/>
            <w:smallCaps w:val="0"/>
            <w:noProof/>
            <w:szCs w:val="22"/>
          </w:rPr>
          <w:tab/>
        </w:r>
        <w:r w:rsidR="00782BB3" w:rsidRPr="00593734">
          <w:rPr>
            <w:rStyle w:val="Hipercze"/>
            <w:noProof/>
          </w:rPr>
          <w:t>Instalacja urządzeń technologicznych</w:t>
        </w:r>
        <w:r w:rsidR="00782BB3">
          <w:rPr>
            <w:noProof/>
            <w:webHidden/>
          </w:rPr>
          <w:tab/>
        </w:r>
        <w:r w:rsidR="00782BB3">
          <w:rPr>
            <w:noProof/>
            <w:webHidden/>
          </w:rPr>
          <w:fldChar w:fldCharType="begin"/>
        </w:r>
        <w:r w:rsidR="00782BB3">
          <w:rPr>
            <w:noProof/>
            <w:webHidden/>
          </w:rPr>
          <w:instrText xml:space="preserve"> PAGEREF _Toc106739840 \h </w:instrText>
        </w:r>
        <w:r w:rsidR="00782BB3">
          <w:rPr>
            <w:noProof/>
            <w:webHidden/>
          </w:rPr>
        </w:r>
        <w:r w:rsidR="00782BB3">
          <w:rPr>
            <w:noProof/>
            <w:webHidden/>
          </w:rPr>
          <w:fldChar w:fldCharType="separate"/>
        </w:r>
        <w:r w:rsidR="00D25E9A">
          <w:rPr>
            <w:noProof/>
            <w:webHidden/>
          </w:rPr>
          <w:t>5</w:t>
        </w:r>
        <w:r w:rsidR="00782BB3">
          <w:rPr>
            <w:noProof/>
            <w:webHidden/>
          </w:rPr>
          <w:fldChar w:fldCharType="end"/>
        </w:r>
      </w:hyperlink>
    </w:p>
    <w:p w:rsidR="00782BB3" w:rsidRDefault="0000344E">
      <w:pPr>
        <w:pStyle w:val="Spistreci3"/>
        <w:tabs>
          <w:tab w:val="left" w:pos="1200"/>
          <w:tab w:val="right" w:leader="dot" w:pos="8659"/>
        </w:tabs>
        <w:rPr>
          <w:rFonts w:asciiTheme="minorHAnsi" w:eastAsiaTheme="minorEastAsia" w:hAnsiTheme="minorHAnsi" w:cstheme="minorBidi"/>
          <w:i w:val="0"/>
          <w:iCs w:val="0"/>
          <w:noProof/>
          <w:szCs w:val="22"/>
        </w:rPr>
      </w:pPr>
      <w:hyperlink w:anchor="_Toc106739841" w:history="1">
        <w:r w:rsidR="00782BB3" w:rsidRPr="00593734">
          <w:rPr>
            <w:rStyle w:val="Hipercze"/>
            <w:noProof/>
          </w:rPr>
          <w:t>3.7.1</w:t>
        </w:r>
        <w:r w:rsidR="00782BB3">
          <w:rPr>
            <w:rFonts w:asciiTheme="minorHAnsi" w:eastAsiaTheme="minorEastAsia" w:hAnsiTheme="minorHAnsi" w:cstheme="minorBidi"/>
            <w:i w:val="0"/>
            <w:iCs w:val="0"/>
            <w:noProof/>
            <w:szCs w:val="22"/>
          </w:rPr>
          <w:tab/>
        </w:r>
        <w:r w:rsidR="00782BB3" w:rsidRPr="00593734">
          <w:rPr>
            <w:rStyle w:val="Hipercze"/>
            <w:noProof/>
          </w:rPr>
          <w:t>Instalacja zasilania instalacji elektrozaczepu</w:t>
        </w:r>
        <w:r w:rsidR="00782BB3">
          <w:rPr>
            <w:noProof/>
            <w:webHidden/>
          </w:rPr>
          <w:tab/>
        </w:r>
        <w:r w:rsidR="00782BB3">
          <w:rPr>
            <w:noProof/>
            <w:webHidden/>
          </w:rPr>
          <w:fldChar w:fldCharType="begin"/>
        </w:r>
        <w:r w:rsidR="00782BB3">
          <w:rPr>
            <w:noProof/>
            <w:webHidden/>
          </w:rPr>
          <w:instrText xml:space="preserve"> PAGEREF _Toc106739841 \h </w:instrText>
        </w:r>
        <w:r w:rsidR="00782BB3">
          <w:rPr>
            <w:noProof/>
            <w:webHidden/>
          </w:rPr>
        </w:r>
        <w:r w:rsidR="00782BB3">
          <w:rPr>
            <w:noProof/>
            <w:webHidden/>
          </w:rPr>
          <w:fldChar w:fldCharType="separate"/>
        </w:r>
        <w:r w:rsidR="00D25E9A">
          <w:rPr>
            <w:noProof/>
            <w:webHidden/>
          </w:rPr>
          <w:t>5</w:t>
        </w:r>
        <w:r w:rsidR="00782BB3">
          <w:rPr>
            <w:noProof/>
            <w:webHidden/>
          </w:rPr>
          <w:fldChar w:fldCharType="end"/>
        </w:r>
      </w:hyperlink>
    </w:p>
    <w:p w:rsidR="00782BB3" w:rsidRDefault="0000344E">
      <w:pPr>
        <w:pStyle w:val="Spistreci2"/>
        <w:tabs>
          <w:tab w:val="left" w:pos="800"/>
          <w:tab w:val="right" w:leader="dot" w:pos="8659"/>
        </w:tabs>
        <w:rPr>
          <w:rFonts w:asciiTheme="minorHAnsi" w:eastAsiaTheme="minorEastAsia" w:hAnsiTheme="minorHAnsi" w:cstheme="minorBidi"/>
          <w:smallCaps w:val="0"/>
          <w:noProof/>
          <w:szCs w:val="22"/>
        </w:rPr>
      </w:pPr>
      <w:hyperlink w:anchor="_Toc106739842" w:history="1">
        <w:r w:rsidR="00782BB3" w:rsidRPr="00593734">
          <w:rPr>
            <w:rStyle w:val="Hipercze"/>
            <w:noProof/>
          </w:rPr>
          <w:t>3.8</w:t>
        </w:r>
        <w:r w:rsidR="00782BB3">
          <w:rPr>
            <w:rFonts w:asciiTheme="minorHAnsi" w:eastAsiaTheme="minorEastAsia" w:hAnsiTheme="minorHAnsi" w:cstheme="minorBidi"/>
            <w:smallCaps w:val="0"/>
            <w:noProof/>
            <w:szCs w:val="22"/>
          </w:rPr>
          <w:tab/>
        </w:r>
        <w:r w:rsidR="00782BB3" w:rsidRPr="00593734">
          <w:rPr>
            <w:rStyle w:val="Hipercze"/>
            <w:noProof/>
          </w:rPr>
          <w:t>Instalacja ochrony od porażeń</w:t>
        </w:r>
        <w:r w:rsidR="00782BB3">
          <w:rPr>
            <w:noProof/>
            <w:webHidden/>
          </w:rPr>
          <w:tab/>
        </w:r>
        <w:r w:rsidR="00782BB3">
          <w:rPr>
            <w:noProof/>
            <w:webHidden/>
          </w:rPr>
          <w:fldChar w:fldCharType="begin"/>
        </w:r>
        <w:r w:rsidR="00782BB3">
          <w:rPr>
            <w:noProof/>
            <w:webHidden/>
          </w:rPr>
          <w:instrText xml:space="preserve"> PAGEREF _Toc106739842 \h </w:instrText>
        </w:r>
        <w:r w:rsidR="00782BB3">
          <w:rPr>
            <w:noProof/>
            <w:webHidden/>
          </w:rPr>
        </w:r>
        <w:r w:rsidR="00782BB3">
          <w:rPr>
            <w:noProof/>
            <w:webHidden/>
          </w:rPr>
          <w:fldChar w:fldCharType="separate"/>
        </w:r>
        <w:r w:rsidR="00D25E9A">
          <w:rPr>
            <w:noProof/>
            <w:webHidden/>
          </w:rPr>
          <w:t>6</w:t>
        </w:r>
        <w:r w:rsidR="00782BB3">
          <w:rPr>
            <w:noProof/>
            <w:webHidden/>
          </w:rPr>
          <w:fldChar w:fldCharType="end"/>
        </w:r>
      </w:hyperlink>
    </w:p>
    <w:p w:rsidR="00782BB3" w:rsidRDefault="0000344E">
      <w:pPr>
        <w:pStyle w:val="Spistreci2"/>
        <w:tabs>
          <w:tab w:val="left" w:pos="800"/>
          <w:tab w:val="right" w:leader="dot" w:pos="8659"/>
        </w:tabs>
        <w:rPr>
          <w:rFonts w:asciiTheme="minorHAnsi" w:eastAsiaTheme="minorEastAsia" w:hAnsiTheme="minorHAnsi" w:cstheme="minorBidi"/>
          <w:smallCaps w:val="0"/>
          <w:noProof/>
          <w:szCs w:val="22"/>
        </w:rPr>
      </w:pPr>
      <w:hyperlink w:anchor="_Toc106739843" w:history="1">
        <w:r w:rsidR="00782BB3" w:rsidRPr="00593734">
          <w:rPr>
            <w:rStyle w:val="Hipercze"/>
            <w:noProof/>
          </w:rPr>
          <w:t>3.9</w:t>
        </w:r>
        <w:r w:rsidR="00782BB3">
          <w:rPr>
            <w:rFonts w:asciiTheme="minorHAnsi" w:eastAsiaTheme="minorEastAsia" w:hAnsiTheme="minorHAnsi" w:cstheme="minorBidi"/>
            <w:smallCaps w:val="0"/>
            <w:noProof/>
            <w:szCs w:val="22"/>
          </w:rPr>
          <w:tab/>
        </w:r>
        <w:r w:rsidR="00782BB3" w:rsidRPr="00593734">
          <w:rPr>
            <w:rStyle w:val="Hipercze"/>
            <w:noProof/>
          </w:rPr>
          <w:t>Ochrona przeciwprzepięciowa</w:t>
        </w:r>
        <w:r w:rsidR="00782BB3">
          <w:rPr>
            <w:noProof/>
            <w:webHidden/>
          </w:rPr>
          <w:tab/>
        </w:r>
        <w:r w:rsidR="00782BB3">
          <w:rPr>
            <w:noProof/>
            <w:webHidden/>
          </w:rPr>
          <w:fldChar w:fldCharType="begin"/>
        </w:r>
        <w:r w:rsidR="00782BB3">
          <w:rPr>
            <w:noProof/>
            <w:webHidden/>
          </w:rPr>
          <w:instrText xml:space="preserve"> PAGEREF _Toc106739843 \h </w:instrText>
        </w:r>
        <w:r w:rsidR="00782BB3">
          <w:rPr>
            <w:noProof/>
            <w:webHidden/>
          </w:rPr>
        </w:r>
        <w:r w:rsidR="00782BB3">
          <w:rPr>
            <w:noProof/>
            <w:webHidden/>
          </w:rPr>
          <w:fldChar w:fldCharType="separate"/>
        </w:r>
        <w:r w:rsidR="00D25E9A">
          <w:rPr>
            <w:noProof/>
            <w:webHidden/>
          </w:rPr>
          <w:t>6</w:t>
        </w:r>
        <w:r w:rsidR="00782BB3">
          <w:rPr>
            <w:noProof/>
            <w:webHidden/>
          </w:rPr>
          <w:fldChar w:fldCharType="end"/>
        </w:r>
      </w:hyperlink>
    </w:p>
    <w:p w:rsidR="00782BB3" w:rsidRDefault="0000344E">
      <w:pPr>
        <w:pStyle w:val="Spistreci2"/>
        <w:tabs>
          <w:tab w:val="left" w:pos="1000"/>
          <w:tab w:val="right" w:leader="dot" w:pos="8659"/>
        </w:tabs>
        <w:rPr>
          <w:rFonts w:asciiTheme="minorHAnsi" w:eastAsiaTheme="minorEastAsia" w:hAnsiTheme="minorHAnsi" w:cstheme="minorBidi"/>
          <w:smallCaps w:val="0"/>
          <w:noProof/>
          <w:szCs w:val="22"/>
        </w:rPr>
      </w:pPr>
      <w:hyperlink w:anchor="_Toc106739844" w:history="1">
        <w:r w:rsidR="00782BB3" w:rsidRPr="00593734">
          <w:rPr>
            <w:rStyle w:val="Hipercze"/>
            <w:noProof/>
          </w:rPr>
          <w:t>3.10</w:t>
        </w:r>
        <w:r w:rsidR="00782BB3">
          <w:rPr>
            <w:rFonts w:asciiTheme="minorHAnsi" w:eastAsiaTheme="minorEastAsia" w:hAnsiTheme="minorHAnsi" w:cstheme="minorBidi"/>
            <w:smallCaps w:val="0"/>
            <w:noProof/>
            <w:szCs w:val="22"/>
          </w:rPr>
          <w:tab/>
        </w:r>
        <w:r w:rsidR="00782BB3" w:rsidRPr="00593734">
          <w:rPr>
            <w:rStyle w:val="Hipercze"/>
            <w:noProof/>
          </w:rPr>
          <w:t>Uwagi końcowe</w:t>
        </w:r>
        <w:r w:rsidR="00782BB3">
          <w:rPr>
            <w:noProof/>
            <w:webHidden/>
          </w:rPr>
          <w:tab/>
        </w:r>
        <w:r w:rsidR="00782BB3">
          <w:rPr>
            <w:noProof/>
            <w:webHidden/>
          </w:rPr>
          <w:fldChar w:fldCharType="begin"/>
        </w:r>
        <w:r w:rsidR="00782BB3">
          <w:rPr>
            <w:noProof/>
            <w:webHidden/>
          </w:rPr>
          <w:instrText xml:space="preserve"> PAGEREF _Toc106739844 \h </w:instrText>
        </w:r>
        <w:r w:rsidR="00782BB3">
          <w:rPr>
            <w:noProof/>
            <w:webHidden/>
          </w:rPr>
        </w:r>
        <w:r w:rsidR="00782BB3">
          <w:rPr>
            <w:noProof/>
            <w:webHidden/>
          </w:rPr>
          <w:fldChar w:fldCharType="separate"/>
        </w:r>
        <w:r w:rsidR="00D25E9A">
          <w:rPr>
            <w:noProof/>
            <w:webHidden/>
          </w:rPr>
          <w:t>6</w:t>
        </w:r>
        <w:r w:rsidR="00782BB3">
          <w:rPr>
            <w:noProof/>
            <w:webHidden/>
          </w:rPr>
          <w:fldChar w:fldCharType="end"/>
        </w:r>
      </w:hyperlink>
    </w:p>
    <w:p w:rsidR="00782BB3" w:rsidRDefault="0000344E">
      <w:pPr>
        <w:pStyle w:val="Spistreci1"/>
        <w:rPr>
          <w:rFonts w:asciiTheme="minorHAnsi" w:eastAsiaTheme="minorEastAsia" w:hAnsiTheme="minorHAnsi" w:cstheme="minorBidi"/>
          <w:b w:val="0"/>
          <w:bCs w:val="0"/>
          <w:caps w:val="0"/>
          <w:noProof/>
          <w:szCs w:val="22"/>
        </w:rPr>
      </w:pPr>
      <w:hyperlink w:anchor="_Toc106739845" w:history="1">
        <w:r w:rsidR="00782BB3" w:rsidRPr="00593734">
          <w:rPr>
            <w:rStyle w:val="Hipercze"/>
            <w:noProof/>
          </w:rPr>
          <w:t>4</w:t>
        </w:r>
        <w:r w:rsidR="00782BB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Cs w:val="22"/>
          </w:rPr>
          <w:tab/>
        </w:r>
        <w:r w:rsidR="00782BB3" w:rsidRPr="00593734">
          <w:rPr>
            <w:rStyle w:val="Hipercze"/>
            <w:noProof/>
          </w:rPr>
          <w:t>CZĘŚĆ RYSUNKOWA</w:t>
        </w:r>
        <w:r w:rsidR="00782BB3">
          <w:rPr>
            <w:noProof/>
            <w:webHidden/>
          </w:rPr>
          <w:tab/>
        </w:r>
        <w:r w:rsidR="00782BB3">
          <w:rPr>
            <w:noProof/>
            <w:webHidden/>
          </w:rPr>
          <w:fldChar w:fldCharType="begin"/>
        </w:r>
        <w:r w:rsidR="00782BB3">
          <w:rPr>
            <w:noProof/>
            <w:webHidden/>
          </w:rPr>
          <w:instrText xml:space="preserve"> PAGEREF _Toc106739845 \h </w:instrText>
        </w:r>
        <w:r w:rsidR="00782BB3">
          <w:rPr>
            <w:noProof/>
            <w:webHidden/>
          </w:rPr>
        </w:r>
        <w:r w:rsidR="00782BB3">
          <w:rPr>
            <w:noProof/>
            <w:webHidden/>
          </w:rPr>
          <w:fldChar w:fldCharType="separate"/>
        </w:r>
        <w:r w:rsidR="00D25E9A">
          <w:rPr>
            <w:noProof/>
            <w:webHidden/>
          </w:rPr>
          <w:t>8</w:t>
        </w:r>
        <w:r w:rsidR="00782BB3">
          <w:rPr>
            <w:noProof/>
            <w:webHidden/>
          </w:rPr>
          <w:fldChar w:fldCharType="end"/>
        </w:r>
      </w:hyperlink>
    </w:p>
    <w:p w:rsidR="00782BB3" w:rsidRDefault="0000344E">
      <w:pPr>
        <w:pStyle w:val="Spistreci2"/>
        <w:tabs>
          <w:tab w:val="left" w:pos="800"/>
          <w:tab w:val="right" w:leader="dot" w:pos="8659"/>
        </w:tabs>
        <w:rPr>
          <w:rFonts w:asciiTheme="minorHAnsi" w:eastAsiaTheme="minorEastAsia" w:hAnsiTheme="minorHAnsi" w:cstheme="minorBidi"/>
          <w:smallCaps w:val="0"/>
          <w:noProof/>
          <w:szCs w:val="22"/>
        </w:rPr>
      </w:pPr>
      <w:hyperlink w:anchor="_Toc106739846" w:history="1">
        <w:r w:rsidR="00782BB3" w:rsidRPr="00593734">
          <w:rPr>
            <w:rStyle w:val="Hipercze"/>
            <w:noProof/>
          </w:rPr>
          <w:t>4.1</w:t>
        </w:r>
        <w:r w:rsidR="00782BB3">
          <w:rPr>
            <w:rFonts w:asciiTheme="minorHAnsi" w:eastAsiaTheme="minorEastAsia" w:hAnsiTheme="minorHAnsi" w:cstheme="minorBidi"/>
            <w:smallCaps w:val="0"/>
            <w:noProof/>
            <w:szCs w:val="22"/>
          </w:rPr>
          <w:tab/>
        </w:r>
        <w:r w:rsidR="00782BB3" w:rsidRPr="00593734">
          <w:rPr>
            <w:rStyle w:val="Hipercze"/>
            <w:noProof/>
          </w:rPr>
          <w:t>Spis rysunków</w:t>
        </w:r>
        <w:r w:rsidR="00782BB3">
          <w:rPr>
            <w:noProof/>
            <w:webHidden/>
          </w:rPr>
          <w:tab/>
        </w:r>
        <w:r w:rsidR="00782BB3">
          <w:rPr>
            <w:noProof/>
            <w:webHidden/>
          </w:rPr>
          <w:fldChar w:fldCharType="begin"/>
        </w:r>
        <w:r w:rsidR="00782BB3">
          <w:rPr>
            <w:noProof/>
            <w:webHidden/>
          </w:rPr>
          <w:instrText xml:space="preserve"> PAGEREF _Toc106739846 \h </w:instrText>
        </w:r>
        <w:r w:rsidR="00782BB3">
          <w:rPr>
            <w:noProof/>
            <w:webHidden/>
          </w:rPr>
        </w:r>
        <w:r w:rsidR="00782BB3">
          <w:rPr>
            <w:noProof/>
            <w:webHidden/>
          </w:rPr>
          <w:fldChar w:fldCharType="separate"/>
        </w:r>
        <w:r w:rsidR="00D25E9A">
          <w:rPr>
            <w:noProof/>
            <w:webHidden/>
          </w:rPr>
          <w:t>8</w:t>
        </w:r>
        <w:r w:rsidR="00782BB3">
          <w:rPr>
            <w:noProof/>
            <w:webHidden/>
          </w:rPr>
          <w:fldChar w:fldCharType="end"/>
        </w:r>
      </w:hyperlink>
    </w:p>
    <w:p w:rsidR="00642E40" w:rsidRDefault="00B067F6" w:rsidP="007B5F98">
      <w:pPr>
        <w:tabs>
          <w:tab w:val="right" w:leader="dot" w:pos="8647"/>
        </w:tabs>
        <w:spacing w:line="276" w:lineRule="auto"/>
      </w:pPr>
      <w:r w:rsidRPr="00372DB3">
        <w:rPr>
          <w:b/>
          <w:bCs/>
        </w:rPr>
        <w:fldChar w:fldCharType="end"/>
      </w:r>
    </w:p>
    <w:p w:rsidR="00487EAA" w:rsidRPr="00FB5903" w:rsidRDefault="00487EAA" w:rsidP="00642E40"/>
    <w:p w:rsidR="00EF35C4" w:rsidRDefault="00EF35C4">
      <w:pPr>
        <w:jc w:val="left"/>
        <w:rPr>
          <w:b/>
          <w:bCs/>
          <w:kern w:val="32"/>
          <w:sz w:val="32"/>
          <w:szCs w:val="32"/>
        </w:rPr>
      </w:pPr>
      <w:r>
        <w:br w:type="page"/>
      </w:r>
    </w:p>
    <w:p w:rsidR="00E013A8" w:rsidRPr="009359CD" w:rsidRDefault="006C70BF" w:rsidP="009359CD">
      <w:pPr>
        <w:pStyle w:val="Nagwek1"/>
      </w:pPr>
      <w:bookmarkStart w:id="4" w:name="_Toc106739824"/>
      <w:bookmarkStart w:id="5" w:name="_Toc106739828"/>
      <w:r w:rsidRPr="009359CD">
        <w:lastRenderedPageBreak/>
        <w:t xml:space="preserve">OPIS </w:t>
      </w:r>
      <w:r w:rsidR="00E013A8" w:rsidRPr="009359CD">
        <w:t>TECHNICZNY</w:t>
      </w:r>
      <w:bookmarkEnd w:id="4"/>
      <w:bookmarkEnd w:id="5"/>
      <w:r w:rsidR="00E013A8" w:rsidRPr="009359CD">
        <w:t xml:space="preserve">  </w:t>
      </w:r>
    </w:p>
    <w:p w:rsidR="000D48BB" w:rsidRPr="009359CD" w:rsidRDefault="000D48BB" w:rsidP="009359CD">
      <w:pPr>
        <w:pStyle w:val="Nagwek2"/>
      </w:pPr>
      <w:bookmarkStart w:id="6" w:name="_Toc312191897"/>
      <w:bookmarkStart w:id="7" w:name="_Toc338069033"/>
      <w:bookmarkStart w:id="8" w:name="_Toc106739829"/>
      <w:r w:rsidRPr="009359CD">
        <w:t>Przedmiot opracowania</w:t>
      </w:r>
      <w:bookmarkEnd w:id="6"/>
      <w:bookmarkEnd w:id="7"/>
      <w:bookmarkEnd w:id="8"/>
    </w:p>
    <w:p w:rsidR="00604957" w:rsidRDefault="000D48BB" w:rsidP="009A30F7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20" w:lineRule="exact"/>
      </w:pPr>
      <w:r w:rsidRPr="002C68A4">
        <w:t xml:space="preserve">Przedmiotem opracowania jest </w:t>
      </w:r>
      <w:r w:rsidR="006145A2">
        <w:t xml:space="preserve">projekt </w:t>
      </w:r>
      <w:r w:rsidR="009A30F7">
        <w:t>wykonawczy</w:t>
      </w:r>
      <w:r w:rsidR="00604957">
        <w:t xml:space="preserve"> instalacji </w:t>
      </w:r>
      <w:r w:rsidR="009A30F7">
        <w:t xml:space="preserve">elektrycznych </w:t>
      </w:r>
      <w:r w:rsidR="0000344E">
        <w:rPr>
          <w:rFonts w:ascii="ArialMT" w:hAnsi="ArialMT" w:cs="ArialMT"/>
          <w:sz w:val="18"/>
          <w:szCs w:val="18"/>
        </w:rPr>
        <w:t>ogrodzenia</w:t>
      </w:r>
      <w:bookmarkStart w:id="9" w:name="_GoBack"/>
      <w:bookmarkEnd w:id="9"/>
      <w:r w:rsidR="009A30F7">
        <w:rPr>
          <w:rFonts w:ascii="ArialMT" w:hAnsi="ArialMT" w:cs="ArialMT"/>
          <w:sz w:val="18"/>
          <w:szCs w:val="18"/>
        </w:rPr>
        <w:t xml:space="preserve"> dziedzińców wewnętrznych</w:t>
      </w:r>
      <w:r w:rsidR="00604957">
        <w:t xml:space="preserve"> Wydziału Chemii U</w:t>
      </w:r>
      <w:r w:rsidR="00604957" w:rsidRPr="00A36AD9">
        <w:t xml:space="preserve">niwersytetu im. Adama </w:t>
      </w:r>
      <w:r w:rsidR="00604957">
        <w:t>Mickiewicza w P</w:t>
      </w:r>
      <w:r w:rsidR="00604957" w:rsidRPr="00A36AD9">
        <w:t>oznaniu</w:t>
      </w:r>
      <w:r w:rsidR="00604957">
        <w:t xml:space="preserve"> przy u</w:t>
      </w:r>
      <w:r w:rsidR="00604957" w:rsidRPr="00A36AD9">
        <w:t xml:space="preserve">l. Uniwersytetu </w:t>
      </w:r>
      <w:r w:rsidR="00604957">
        <w:t>P</w:t>
      </w:r>
      <w:r w:rsidR="00604957" w:rsidRPr="00A36AD9">
        <w:t>oznańskiego 8</w:t>
      </w:r>
      <w:r w:rsidR="00604957">
        <w:t xml:space="preserve"> w Poznaniu.</w:t>
      </w:r>
    </w:p>
    <w:p w:rsidR="00877C60" w:rsidRPr="00877C60" w:rsidRDefault="00877C60" w:rsidP="0027444A">
      <w:pPr>
        <w:pStyle w:val="Nagwek2"/>
      </w:pPr>
      <w:bookmarkStart w:id="10" w:name="_Toc450258688"/>
      <w:bookmarkStart w:id="11" w:name="_Toc450258711"/>
      <w:bookmarkStart w:id="12" w:name="_Toc106739830"/>
      <w:r w:rsidRPr="00877C60">
        <w:t>Zakres opracowania</w:t>
      </w:r>
      <w:bookmarkEnd w:id="10"/>
      <w:bookmarkEnd w:id="11"/>
      <w:bookmarkEnd w:id="12"/>
    </w:p>
    <w:p w:rsidR="00A6528F" w:rsidRDefault="00A6528F" w:rsidP="00A6528F">
      <w:r w:rsidRPr="00A6528F">
        <w:t xml:space="preserve">Celem opracowania jest </w:t>
      </w:r>
      <w:r w:rsidR="00604957">
        <w:t>doprowadzenie zasilania do projektowanych urządzeń instalacji klimatyzacji w wentylatorowi i na dachu budynku</w:t>
      </w:r>
      <w:r w:rsidRPr="00A6528F">
        <w:t>.</w:t>
      </w:r>
    </w:p>
    <w:p w:rsidR="00195087" w:rsidRDefault="00195087" w:rsidP="00195087">
      <w:r>
        <w:t>Zakres opracowania obejmuje wykonanie:</w:t>
      </w:r>
    </w:p>
    <w:p w:rsidR="00A6528F" w:rsidRDefault="008B1C4E" w:rsidP="00AC6D25">
      <w:pPr>
        <w:numPr>
          <w:ilvl w:val="0"/>
          <w:numId w:val="3"/>
        </w:numPr>
      </w:pPr>
      <w:proofErr w:type="gramStart"/>
      <w:r>
        <w:t>rozbudowy</w:t>
      </w:r>
      <w:proofErr w:type="gramEnd"/>
      <w:r w:rsidR="00A6528F">
        <w:t xml:space="preserve"> </w:t>
      </w:r>
      <w:r w:rsidR="00195087" w:rsidRPr="00DA5EBB">
        <w:t>rozdzielni</w:t>
      </w:r>
      <w:r w:rsidR="00195087">
        <w:t>c</w:t>
      </w:r>
      <w:r w:rsidR="00A50173">
        <w:t>y</w:t>
      </w:r>
      <w:r w:rsidR="00195087">
        <w:t xml:space="preserve"> </w:t>
      </w:r>
      <w:r>
        <w:t xml:space="preserve">głównej </w:t>
      </w:r>
      <w:r w:rsidR="00604957">
        <w:t>segmentu „</w:t>
      </w:r>
      <w:r w:rsidR="0049649B">
        <w:t>G</w:t>
      </w:r>
      <w:r w:rsidR="00604957">
        <w:t xml:space="preserve">” - </w:t>
      </w:r>
      <w:r>
        <w:t>rozdzielnic</w:t>
      </w:r>
      <w:r w:rsidR="009A30F7">
        <w:t>a T</w:t>
      </w:r>
      <w:r w:rsidR="0049649B">
        <w:t>A</w:t>
      </w:r>
      <w:r w:rsidR="009A30F7">
        <w:t>R</w:t>
      </w:r>
    </w:p>
    <w:p w:rsidR="0029228B" w:rsidRDefault="00604957" w:rsidP="00AC6D25">
      <w:pPr>
        <w:numPr>
          <w:ilvl w:val="0"/>
          <w:numId w:val="3"/>
        </w:numPr>
      </w:pPr>
      <w:proofErr w:type="gramStart"/>
      <w:r>
        <w:t>budowy</w:t>
      </w:r>
      <w:proofErr w:type="gramEnd"/>
      <w:r>
        <w:t xml:space="preserve"> trasy kablowej od T</w:t>
      </w:r>
      <w:r w:rsidR="0049649B">
        <w:t>AR</w:t>
      </w:r>
      <w:r>
        <w:t xml:space="preserve"> do </w:t>
      </w:r>
      <w:r w:rsidR="009A30F7">
        <w:t xml:space="preserve">projektowanego ogrodzenia </w:t>
      </w:r>
      <w:r w:rsidR="0049649B">
        <w:t>dziecińca</w:t>
      </w:r>
    </w:p>
    <w:p w:rsidR="0049649B" w:rsidRDefault="00195087" w:rsidP="00AC6D25">
      <w:pPr>
        <w:numPr>
          <w:ilvl w:val="0"/>
          <w:numId w:val="3"/>
        </w:numPr>
      </w:pPr>
      <w:proofErr w:type="gramStart"/>
      <w:r>
        <w:t>instalacji</w:t>
      </w:r>
      <w:proofErr w:type="gramEnd"/>
      <w:r>
        <w:t xml:space="preserve"> zasilania </w:t>
      </w:r>
      <w:proofErr w:type="spellStart"/>
      <w:r w:rsidR="0049649B">
        <w:t>elektrozaczepu</w:t>
      </w:r>
      <w:proofErr w:type="spellEnd"/>
      <w:r w:rsidR="0049649B">
        <w:t xml:space="preserve"> rewersyjnego bramy ewakuacyjnej ogrodzenia dziedzińca „G”</w:t>
      </w:r>
    </w:p>
    <w:p w:rsidR="0049649B" w:rsidRDefault="0049649B" w:rsidP="0049649B">
      <w:pPr>
        <w:numPr>
          <w:ilvl w:val="0"/>
          <w:numId w:val="3"/>
        </w:numPr>
      </w:pPr>
      <w:proofErr w:type="gramStart"/>
      <w:r>
        <w:t>rozbudowy</w:t>
      </w:r>
      <w:proofErr w:type="gramEnd"/>
      <w:r>
        <w:t xml:space="preserve"> </w:t>
      </w:r>
      <w:r w:rsidRPr="00DA5EBB">
        <w:t>rozdzielni</w:t>
      </w:r>
      <w:r>
        <w:t>cy głównej segmentu „A” - rozdzielnica TBR</w:t>
      </w:r>
    </w:p>
    <w:p w:rsidR="0049649B" w:rsidRDefault="0049649B" w:rsidP="0049649B">
      <w:pPr>
        <w:numPr>
          <w:ilvl w:val="0"/>
          <w:numId w:val="3"/>
        </w:numPr>
      </w:pPr>
      <w:proofErr w:type="gramStart"/>
      <w:r>
        <w:t>budowy</w:t>
      </w:r>
      <w:proofErr w:type="gramEnd"/>
      <w:r>
        <w:t xml:space="preserve"> trasy kablowej od TBR do projektowanego ogrodzenia dziecińca</w:t>
      </w:r>
    </w:p>
    <w:p w:rsidR="0049649B" w:rsidRDefault="0049649B" w:rsidP="0049649B">
      <w:pPr>
        <w:numPr>
          <w:ilvl w:val="0"/>
          <w:numId w:val="3"/>
        </w:numPr>
      </w:pPr>
      <w:proofErr w:type="gramStart"/>
      <w:r>
        <w:t>instalacji</w:t>
      </w:r>
      <w:proofErr w:type="gramEnd"/>
      <w:r>
        <w:t xml:space="preserve"> zasilania </w:t>
      </w:r>
      <w:proofErr w:type="spellStart"/>
      <w:r>
        <w:t>elektrozaczepu</w:t>
      </w:r>
      <w:proofErr w:type="spellEnd"/>
      <w:r>
        <w:t xml:space="preserve"> rewersyjnego bramy ewakuacyjnej ogrodzenia dziedzińca „A” </w:t>
      </w:r>
    </w:p>
    <w:p w:rsidR="0049649B" w:rsidRDefault="0049649B" w:rsidP="0049649B">
      <w:pPr>
        <w:ind w:left="720"/>
      </w:pPr>
    </w:p>
    <w:p w:rsidR="00E013A8" w:rsidRPr="009359CD" w:rsidRDefault="00E013A8" w:rsidP="009359CD">
      <w:pPr>
        <w:pStyle w:val="Nagwek2"/>
      </w:pPr>
      <w:bookmarkStart w:id="13" w:name="_Toc106739831"/>
      <w:r w:rsidRPr="009359CD">
        <w:t>Podstawy opracowania</w:t>
      </w:r>
      <w:bookmarkEnd w:id="13"/>
      <w:r w:rsidRPr="009359CD">
        <w:t xml:space="preserve"> </w:t>
      </w:r>
    </w:p>
    <w:p w:rsidR="00877C60" w:rsidRDefault="00877C60" w:rsidP="00877C60">
      <w:r>
        <w:t>Projekt wykonano na podstawie:</w:t>
      </w:r>
    </w:p>
    <w:p w:rsidR="00A41A87" w:rsidRDefault="00E76EE0" w:rsidP="00AC6D25">
      <w:pPr>
        <w:numPr>
          <w:ilvl w:val="0"/>
          <w:numId w:val="8"/>
        </w:numPr>
      </w:pPr>
      <w:r w:rsidRPr="00BB1FCD">
        <w:t>P</w:t>
      </w:r>
      <w:r w:rsidR="0027444A">
        <w:t>lan sytuacyjny</w:t>
      </w:r>
      <w:r w:rsidRPr="00BB1FCD">
        <w:t xml:space="preserve"> </w:t>
      </w:r>
    </w:p>
    <w:p w:rsidR="00BB1FCD" w:rsidRDefault="0027444A" w:rsidP="00AC6D25">
      <w:pPr>
        <w:numPr>
          <w:ilvl w:val="0"/>
          <w:numId w:val="8"/>
        </w:numPr>
      </w:pPr>
      <w:r>
        <w:t>Rzuty architektoniczne</w:t>
      </w:r>
      <w:r w:rsidR="00BB1FCD" w:rsidRPr="00BB1FCD">
        <w:t xml:space="preserve"> </w:t>
      </w:r>
    </w:p>
    <w:p w:rsidR="0049649B" w:rsidRDefault="0049649B" w:rsidP="00AC6D25">
      <w:pPr>
        <w:numPr>
          <w:ilvl w:val="0"/>
          <w:numId w:val="8"/>
        </w:numPr>
      </w:pPr>
      <w:r>
        <w:t xml:space="preserve">Projekt </w:t>
      </w:r>
      <w:r>
        <w:rPr>
          <w:rFonts w:ascii="ArialMT" w:hAnsi="ArialMT" w:cs="ArialMT"/>
          <w:sz w:val="18"/>
          <w:szCs w:val="18"/>
        </w:rPr>
        <w:t>ogrodzenia dziedzińców wewnętrznych</w:t>
      </w:r>
      <w:r>
        <w:t xml:space="preserve"> Wydziału Chemii UAM</w:t>
      </w:r>
    </w:p>
    <w:p w:rsidR="00E76EE0" w:rsidRDefault="00E76EE0" w:rsidP="00AC6D25">
      <w:pPr>
        <w:numPr>
          <w:ilvl w:val="0"/>
          <w:numId w:val="8"/>
        </w:numPr>
      </w:pPr>
      <w:r w:rsidRPr="00BB1FCD">
        <w:t>Uzgodnie</w:t>
      </w:r>
      <w:r w:rsidR="00B51CE5">
        <w:t>nia</w:t>
      </w:r>
      <w:r w:rsidRPr="00BB1FCD">
        <w:t xml:space="preserve"> międzybranżow</w:t>
      </w:r>
      <w:r w:rsidR="00B51CE5">
        <w:t>e</w:t>
      </w:r>
      <w:r w:rsidRPr="00BB1FCD">
        <w:t xml:space="preserve">, </w:t>
      </w:r>
    </w:p>
    <w:p w:rsidR="00154109" w:rsidRPr="00154109" w:rsidRDefault="00154109" w:rsidP="00154109">
      <w:pPr>
        <w:numPr>
          <w:ilvl w:val="0"/>
          <w:numId w:val="8"/>
        </w:numPr>
      </w:pPr>
      <w:r>
        <w:t>P</w:t>
      </w:r>
      <w:r w:rsidRPr="00154109">
        <w:t>rojekt wykonawcz</w:t>
      </w:r>
      <w:r>
        <w:t>y</w:t>
      </w:r>
      <w:r w:rsidRPr="00154109">
        <w:t xml:space="preserve"> branży elektrycznej z 05.2007</w:t>
      </w:r>
      <w:proofErr w:type="gramStart"/>
      <w:r w:rsidRPr="00154109">
        <w:t>r</w:t>
      </w:r>
      <w:proofErr w:type="gramEnd"/>
      <w:r w:rsidRPr="00154109">
        <w:t xml:space="preserve">., autorstwa inż. Zbigniewa Niewiady </w:t>
      </w:r>
    </w:p>
    <w:p w:rsidR="00877C60" w:rsidRPr="00BB1FCD" w:rsidRDefault="00E76EE0" w:rsidP="00AC6D25">
      <w:pPr>
        <w:numPr>
          <w:ilvl w:val="0"/>
          <w:numId w:val="8"/>
        </w:numPr>
      </w:pPr>
      <w:r w:rsidRPr="00BB1FCD">
        <w:t>A</w:t>
      </w:r>
      <w:r w:rsidR="00877C60" w:rsidRPr="00BB1FCD">
        <w:t xml:space="preserve">ktualnie obowiązujących norm, przepisów i warunków technicznych. </w:t>
      </w:r>
    </w:p>
    <w:p w:rsidR="0061556D" w:rsidRPr="009359CD" w:rsidRDefault="0061556D" w:rsidP="009359CD">
      <w:pPr>
        <w:pStyle w:val="Nagwek2"/>
      </w:pPr>
      <w:bookmarkStart w:id="14" w:name="_Toc106739832"/>
      <w:r w:rsidRPr="009359CD">
        <w:t xml:space="preserve">Zasilanie </w:t>
      </w:r>
      <w:r w:rsidR="00812C83">
        <w:t>budynków</w:t>
      </w:r>
      <w:bookmarkEnd w:id="14"/>
    </w:p>
    <w:p w:rsidR="004C5248" w:rsidRPr="0040044B" w:rsidRDefault="004C5248" w:rsidP="001D416B">
      <w:r w:rsidRPr="0040044B">
        <w:t>Bez zmian.</w:t>
      </w:r>
      <w:r w:rsidR="002C2C53" w:rsidRPr="0040044B">
        <w:t xml:space="preserve"> Projektowan</w:t>
      </w:r>
      <w:r w:rsidR="006E207D">
        <w:t>e ogrodzenie</w:t>
      </w:r>
      <w:r w:rsidR="002C2C53" w:rsidRPr="0040044B">
        <w:t xml:space="preserve"> nie powoduje konieczności wzrostu mocy dla budynku.</w:t>
      </w:r>
    </w:p>
    <w:p w:rsidR="00372DB3" w:rsidRPr="004231D1" w:rsidRDefault="00372DB3" w:rsidP="001E3BCB">
      <w:pPr>
        <w:pStyle w:val="Nagwek3"/>
      </w:pPr>
      <w:bookmarkStart w:id="15" w:name="_Toc467314843"/>
      <w:bookmarkStart w:id="16" w:name="_Toc106739833"/>
      <w:r w:rsidRPr="004231D1">
        <w:t>Główny wyłącznik pożarowy</w:t>
      </w:r>
      <w:bookmarkEnd w:id="15"/>
      <w:bookmarkEnd w:id="16"/>
    </w:p>
    <w:p w:rsidR="00372DB3" w:rsidRDefault="004C5248" w:rsidP="00372DB3">
      <w:r>
        <w:t>Bez zmian.</w:t>
      </w:r>
    </w:p>
    <w:p w:rsidR="00B45F76" w:rsidRDefault="006124B6" w:rsidP="00B45F76">
      <w:pPr>
        <w:pStyle w:val="Nagwek2"/>
        <w:tabs>
          <w:tab w:val="num" w:pos="0"/>
        </w:tabs>
      </w:pPr>
      <w:bookmarkStart w:id="17" w:name="_Toc450258693"/>
      <w:bookmarkStart w:id="18" w:name="_Toc450258718"/>
      <w:bookmarkStart w:id="19" w:name="_Toc106739834"/>
      <w:r>
        <w:t xml:space="preserve">Instalacja </w:t>
      </w:r>
      <w:bookmarkEnd w:id="17"/>
      <w:bookmarkEnd w:id="18"/>
      <w:r w:rsidR="00337915">
        <w:t>elektroenergetyczne</w:t>
      </w:r>
      <w:bookmarkEnd w:id="19"/>
      <w:r w:rsidR="00B45F76" w:rsidRPr="00B45F76">
        <w:t xml:space="preserve"> </w:t>
      </w:r>
    </w:p>
    <w:p w:rsidR="00252F25" w:rsidRDefault="00252F25" w:rsidP="001E3BCB">
      <w:pPr>
        <w:pStyle w:val="Nagwek3"/>
      </w:pPr>
      <w:bookmarkStart w:id="20" w:name="_Toc312191911"/>
      <w:bookmarkStart w:id="21" w:name="_Toc314562443"/>
      <w:bookmarkStart w:id="22" w:name="_Toc332857240"/>
      <w:bookmarkStart w:id="23" w:name="_Toc106739835"/>
      <w:r w:rsidRPr="00211CFB">
        <w:t>Uwagi ogólne</w:t>
      </w:r>
      <w:bookmarkEnd w:id="20"/>
      <w:bookmarkEnd w:id="21"/>
      <w:bookmarkEnd w:id="22"/>
      <w:bookmarkEnd w:id="23"/>
    </w:p>
    <w:p w:rsidR="00252F25" w:rsidRPr="00FB5903" w:rsidRDefault="00252F25" w:rsidP="00211CFB">
      <w:r w:rsidRPr="00FB5903">
        <w:t xml:space="preserve">Przed montażem instalacji wykonać trasowanie uwzględniając konstrukcję budynku oraz zapewniając bezkolizyjność z innymi instalacjami. </w:t>
      </w:r>
    </w:p>
    <w:p w:rsidR="00252F25" w:rsidRPr="00FB5903" w:rsidRDefault="00252F25" w:rsidP="00211CFB">
      <w:r w:rsidRPr="00FB5903">
        <w:t xml:space="preserve">Cała instalacja </w:t>
      </w:r>
      <w:r w:rsidR="00E70DC2">
        <w:t xml:space="preserve">zasilania </w:t>
      </w:r>
      <w:proofErr w:type="spellStart"/>
      <w:r w:rsidR="00E70DC2">
        <w:t>elektrozaczepów</w:t>
      </w:r>
      <w:proofErr w:type="spellEnd"/>
      <w:r w:rsidR="00E70DC2">
        <w:t xml:space="preserve"> </w:t>
      </w:r>
      <w:r w:rsidRPr="00FB5903">
        <w:t xml:space="preserve">w systemie </w:t>
      </w:r>
      <w:r w:rsidR="00E70DC2">
        <w:t>SELV</w:t>
      </w:r>
      <w:r w:rsidRPr="00FB5903">
        <w:t xml:space="preserve">. Wszystkie </w:t>
      </w:r>
      <w:r w:rsidR="00FF2A35">
        <w:t>kable</w:t>
      </w:r>
      <w:r w:rsidRPr="00FB5903">
        <w:t xml:space="preserve"> z żyłam</w:t>
      </w:r>
      <w:r w:rsidR="00FB3FF7">
        <w:t>i miedzianymi</w:t>
      </w:r>
      <w:r w:rsidR="00FF2A35">
        <w:t xml:space="preserve"> o izolacji XLPE i powłoce </w:t>
      </w:r>
      <w:proofErr w:type="spellStart"/>
      <w:r w:rsidR="00FF2A35">
        <w:t>uniepalnionej</w:t>
      </w:r>
      <w:proofErr w:type="spellEnd"/>
      <w:r w:rsidR="00FF2A35">
        <w:t xml:space="preserve"> PVC, indeks </w:t>
      </w:r>
      <w:proofErr w:type="gramStart"/>
      <w:r w:rsidR="00FF2A35">
        <w:t xml:space="preserve">tlenowy &gt;29, </w:t>
      </w:r>
      <w:r w:rsidR="00FB3FF7">
        <w:t xml:space="preserve"> na</w:t>
      </w:r>
      <w:proofErr w:type="gramEnd"/>
      <w:r w:rsidR="00FB3FF7">
        <w:t xml:space="preserve"> napięcie </w:t>
      </w:r>
      <w:r w:rsidR="00FF2A35">
        <w:t xml:space="preserve">1kV np. </w:t>
      </w:r>
      <w:proofErr w:type="spellStart"/>
      <w:r w:rsidR="00FF2A35">
        <w:t>YnKXS</w:t>
      </w:r>
      <w:proofErr w:type="spellEnd"/>
      <w:r w:rsidR="00FF2A35">
        <w:t xml:space="preserve"> 4x2,5mm2</w:t>
      </w:r>
      <w:r w:rsidRPr="00FB5903">
        <w:t>.</w:t>
      </w:r>
    </w:p>
    <w:p w:rsidR="00252F25" w:rsidRDefault="00252F25" w:rsidP="00211CFB">
      <w:r w:rsidRPr="00FB5903">
        <w:t>Urządzenia wyposażyć w trwałe oznaczniki zgodnie z symboliką przyjętą w projekc</w:t>
      </w:r>
      <w:r w:rsidR="00F44D44">
        <w:t>ie</w:t>
      </w:r>
      <w:r w:rsidRPr="00FB5903">
        <w:t>. Po wykon</w:t>
      </w:r>
      <w:r w:rsidR="00CD7B27">
        <w:t>aniu instalacji wykonać sprawdze</w:t>
      </w:r>
      <w:r w:rsidRPr="00FB5903">
        <w:t>nia odbiorcze.</w:t>
      </w:r>
      <w:r w:rsidR="00B03697" w:rsidRPr="00B03697">
        <w:t xml:space="preserve"> </w:t>
      </w:r>
    </w:p>
    <w:p w:rsidR="002C2C53" w:rsidRPr="0029228B" w:rsidRDefault="002C2C53" w:rsidP="002C2C53">
      <w:pPr>
        <w:pStyle w:val="Nagwek3"/>
        <w:tabs>
          <w:tab w:val="num" w:pos="0"/>
        </w:tabs>
      </w:pPr>
      <w:bookmarkStart w:id="24" w:name="_Toc106739836"/>
      <w:r>
        <w:t xml:space="preserve">WLZ </w:t>
      </w:r>
      <w:r w:rsidR="00310AE8">
        <w:t xml:space="preserve">od rozdzielnicy </w:t>
      </w:r>
      <w:r>
        <w:t>T</w:t>
      </w:r>
      <w:r w:rsidR="00FF2A35">
        <w:t>AR</w:t>
      </w:r>
      <w:r w:rsidR="00310AE8">
        <w:t xml:space="preserve"> do </w:t>
      </w:r>
      <w:r w:rsidR="00FF2A35">
        <w:t>WBE</w:t>
      </w:r>
      <w:bookmarkEnd w:id="24"/>
    </w:p>
    <w:p w:rsidR="00FF2A35" w:rsidRDefault="00FF2A35" w:rsidP="002C2C53">
      <w:r>
        <w:t xml:space="preserve">Zasilanie </w:t>
      </w:r>
      <w:proofErr w:type="spellStart"/>
      <w:r>
        <w:t>elektrozaczepu</w:t>
      </w:r>
      <w:proofErr w:type="spellEnd"/>
      <w:r>
        <w:t xml:space="preserve"> wyprowadzone będzie z sekcji </w:t>
      </w:r>
      <w:proofErr w:type="spellStart"/>
      <w:r>
        <w:t>ppoż</w:t>
      </w:r>
      <w:proofErr w:type="spellEnd"/>
      <w:r>
        <w:t xml:space="preserve"> wyprowadzonej sprzed wyłącznika PWP budynku rozdzielnicy rezerwowanej T</w:t>
      </w:r>
      <w:r w:rsidR="00377BB1">
        <w:t>A</w:t>
      </w:r>
      <w:r>
        <w:t>R. Rozdzielnica T</w:t>
      </w:r>
      <w:r w:rsidR="00377BB1">
        <w:t>A</w:t>
      </w:r>
      <w:r>
        <w:t xml:space="preserve">R </w:t>
      </w:r>
      <w:r w:rsidR="00377BB1">
        <w:t xml:space="preserve">zlokalizowana jest w pomieszczeniu 1.153 </w:t>
      </w:r>
      <w:proofErr w:type="gramStart"/>
      <w:r w:rsidR="00377BB1">
        <w:t>segmentu</w:t>
      </w:r>
      <w:proofErr w:type="gramEnd"/>
      <w:r w:rsidR="00377BB1">
        <w:t xml:space="preserve"> G. </w:t>
      </w:r>
      <w:r w:rsidR="002C2C53">
        <w:t xml:space="preserve">Z dobudowanego pola </w:t>
      </w:r>
      <w:r w:rsidR="00786A7C">
        <w:t>w rozdzielnicy T</w:t>
      </w:r>
      <w:r w:rsidR="00377BB1">
        <w:t>A</w:t>
      </w:r>
      <w:r>
        <w:t>R</w:t>
      </w:r>
      <w:r w:rsidR="00786A7C">
        <w:t xml:space="preserve"> </w:t>
      </w:r>
      <w:r w:rsidR="002C2C53">
        <w:t xml:space="preserve">wyprowadzić </w:t>
      </w:r>
      <w:proofErr w:type="spellStart"/>
      <w:r w:rsidR="002C2C53">
        <w:t>wlz</w:t>
      </w:r>
      <w:proofErr w:type="spellEnd"/>
      <w:r w:rsidR="002C2C53">
        <w:t xml:space="preserve"> w kierunku projektowane</w:t>
      </w:r>
      <w:r>
        <w:t>go słupka</w:t>
      </w:r>
      <w:r w:rsidR="00377BB1">
        <w:t xml:space="preserve">, oznaczonego projektowo WBE. W słupku WBE zmontowany będzie </w:t>
      </w:r>
      <w:r>
        <w:t xml:space="preserve">przycisk wyzwalacza rewersyjnego </w:t>
      </w:r>
      <w:proofErr w:type="spellStart"/>
      <w:r>
        <w:t>elektrozaczepu</w:t>
      </w:r>
      <w:proofErr w:type="spellEnd"/>
      <w:r>
        <w:t xml:space="preserve"> bramy ewakuacyjnej</w:t>
      </w:r>
      <w:r w:rsidR="00377BB1">
        <w:t xml:space="preserve"> </w:t>
      </w:r>
      <w:r>
        <w:t>projektowanego ogrodzenia.</w:t>
      </w:r>
    </w:p>
    <w:p w:rsidR="00377BB1" w:rsidRDefault="00377BB1" w:rsidP="002C2C53">
      <w:r>
        <w:t>Przewód wyprowadzić z pomieszczenia rozdzielnicy TAR w istniejącym przepuście kablowym SRS110, który jest wprowadzony do budynku w kanale kablowym</w:t>
      </w:r>
      <w:r w:rsidR="00C44CB9">
        <w:t>.</w:t>
      </w:r>
    </w:p>
    <w:p w:rsidR="00812C83" w:rsidRDefault="00812C83" w:rsidP="00812C83">
      <w:r>
        <w:t>Przepust kablowy po zamontowaniu kabla uszczelnić gazo-, wodo i pyłoszczelnie.</w:t>
      </w:r>
    </w:p>
    <w:p w:rsidR="002C2C53" w:rsidRDefault="002C2C53" w:rsidP="002C2C53">
      <w:r w:rsidRPr="0029228B">
        <w:t>Szczegóły po</w:t>
      </w:r>
      <w:r>
        <w:t>kazano</w:t>
      </w:r>
      <w:r w:rsidRPr="0029228B">
        <w:t xml:space="preserve"> na rysunk</w:t>
      </w:r>
      <w:r w:rsidR="00FA265B">
        <w:t>u E-0</w:t>
      </w:r>
      <w:r w:rsidR="00377BB1">
        <w:t>1</w:t>
      </w:r>
      <w:r w:rsidRPr="0029228B">
        <w:t>.</w:t>
      </w:r>
    </w:p>
    <w:p w:rsidR="00812C83" w:rsidRPr="0029228B" w:rsidRDefault="00812C83" w:rsidP="00812C83">
      <w:pPr>
        <w:pStyle w:val="Nagwek3"/>
        <w:tabs>
          <w:tab w:val="num" w:pos="0"/>
        </w:tabs>
      </w:pPr>
      <w:bookmarkStart w:id="25" w:name="_Toc106739837"/>
      <w:r>
        <w:lastRenderedPageBreak/>
        <w:t>WLZ od rozdzielnicy TBR do WBE</w:t>
      </w:r>
      <w:bookmarkEnd w:id="25"/>
    </w:p>
    <w:p w:rsidR="00812C83" w:rsidRDefault="00812C83" w:rsidP="00812C83">
      <w:r>
        <w:t xml:space="preserve">Zasilanie </w:t>
      </w:r>
      <w:proofErr w:type="spellStart"/>
      <w:r>
        <w:t>elektrozaczepu</w:t>
      </w:r>
      <w:proofErr w:type="spellEnd"/>
      <w:r>
        <w:t xml:space="preserve"> wyprowadzone będzie z sekcji </w:t>
      </w:r>
      <w:proofErr w:type="spellStart"/>
      <w:r>
        <w:t>ppoż</w:t>
      </w:r>
      <w:proofErr w:type="spellEnd"/>
      <w:r>
        <w:t xml:space="preserve"> wyprowadzonej sprzed wyłącznika PWP budynku rozdzielnicy rezerwowanej TBR. Rozdzielnica TBR zlokalizowana jest w pomieszczeniu 1.155 </w:t>
      </w:r>
      <w:proofErr w:type="gramStart"/>
      <w:r>
        <w:t>segmentu</w:t>
      </w:r>
      <w:proofErr w:type="gramEnd"/>
      <w:r>
        <w:t xml:space="preserve"> A. Z dobudowanego pola w rozdzielnicy TBR wyprowadzić </w:t>
      </w:r>
      <w:proofErr w:type="spellStart"/>
      <w:r>
        <w:t>wlz</w:t>
      </w:r>
      <w:proofErr w:type="spellEnd"/>
      <w:r>
        <w:t xml:space="preserve"> w kierunku projektowanego słupka, oznaczonego projektowo WBE. W słupku WBE zmontowany będzie przycisk wyzwalacza rewersyjnego </w:t>
      </w:r>
      <w:proofErr w:type="spellStart"/>
      <w:r>
        <w:t>elektrozaczepu</w:t>
      </w:r>
      <w:proofErr w:type="spellEnd"/>
      <w:r>
        <w:t xml:space="preserve"> bramy ewakuacyjnej projektowanego ogrodzenia.</w:t>
      </w:r>
    </w:p>
    <w:p w:rsidR="00812C83" w:rsidRDefault="00812C83" w:rsidP="00812C83">
      <w:r>
        <w:t>Przewód wyprowadzić z pomieszczenia rozdzielnicy TBR w istniejącym przepuście kablowym SRS110, który jest wprowadzony do budynku w kanale kablowym.</w:t>
      </w:r>
    </w:p>
    <w:p w:rsidR="00812C83" w:rsidRDefault="00812C83" w:rsidP="00812C83">
      <w:r>
        <w:t>Przepust kablowy po zamontowaniu kabla uszczelnić gazo-, wodo i pyłoszczelnie.</w:t>
      </w:r>
    </w:p>
    <w:p w:rsidR="00812C83" w:rsidRDefault="00812C83" w:rsidP="00812C83">
      <w:r w:rsidRPr="0029228B">
        <w:t>Szczegóły po</w:t>
      </w:r>
      <w:r>
        <w:t>kazano</w:t>
      </w:r>
      <w:r w:rsidRPr="0029228B">
        <w:t xml:space="preserve"> na rysunk</w:t>
      </w:r>
      <w:r>
        <w:t>u E-01</w:t>
      </w:r>
      <w:r w:rsidRPr="0029228B">
        <w:t>.</w:t>
      </w:r>
    </w:p>
    <w:p w:rsidR="00812C83" w:rsidRDefault="00812C83" w:rsidP="002C2C53"/>
    <w:p w:rsidR="008C47F9" w:rsidRPr="003464B6" w:rsidRDefault="008C47F9" w:rsidP="003464B6">
      <w:pPr>
        <w:pStyle w:val="Nagwek2"/>
        <w:tabs>
          <w:tab w:val="num" w:pos="0"/>
        </w:tabs>
      </w:pPr>
      <w:bookmarkStart w:id="26" w:name="_Toc387853565"/>
      <w:bookmarkStart w:id="27" w:name="_Toc461707223"/>
      <w:bookmarkStart w:id="28" w:name="_Toc523750908"/>
      <w:bookmarkStart w:id="29" w:name="_Toc106055994"/>
      <w:bookmarkStart w:id="30" w:name="_Toc106739838"/>
      <w:r w:rsidRPr="003464B6">
        <w:t>Układanie kabli w ziemi</w:t>
      </w:r>
      <w:bookmarkEnd w:id="26"/>
      <w:bookmarkEnd w:id="27"/>
      <w:bookmarkEnd w:id="28"/>
      <w:bookmarkEnd w:id="29"/>
      <w:bookmarkEnd w:id="30"/>
    </w:p>
    <w:p w:rsidR="008C47F9" w:rsidRPr="008C47F9" w:rsidRDefault="008C47F9" w:rsidP="008C47F9">
      <w:r w:rsidRPr="008C47F9">
        <w:t>Przewody układać bezpośrednio w ziemi na głębokości:</w:t>
      </w:r>
    </w:p>
    <w:p w:rsidR="008C47F9" w:rsidRPr="008C47F9" w:rsidRDefault="008C47F9" w:rsidP="008C47F9">
      <w:r w:rsidRPr="008C47F9">
        <w:t xml:space="preserve">-0,7 dla kabli </w:t>
      </w:r>
      <w:proofErr w:type="spellStart"/>
      <w:r w:rsidRPr="008C47F9">
        <w:t>nn</w:t>
      </w:r>
      <w:proofErr w:type="spellEnd"/>
      <w:r w:rsidRPr="008C47F9">
        <w:t>,</w:t>
      </w:r>
    </w:p>
    <w:p w:rsidR="008C47F9" w:rsidRPr="008C47F9" w:rsidRDefault="008C47F9" w:rsidP="008C47F9">
      <w:r w:rsidRPr="008C47F9">
        <w:t>Kabel należy układać na min. 10 centymetrowej warstwie piasku linią falistą z zapasem 3% w celu skompensowania ewentualnych ruchów ziemi, w temperaturze nie niższej niż -5</w:t>
      </w:r>
      <w:r w:rsidRPr="008C47F9">
        <w:sym w:font="Symbol" w:char="F0B0"/>
      </w:r>
      <w:r w:rsidRPr="008C47F9">
        <w:t>C (pod warunkiem, iż temperatura żyły nie spadnie poniżej 0</w:t>
      </w:r>
      <w:r w:rsidRPr="008C47F9">
        <w:sym w:font="Symbol" w:char="F0B0"/>
      </w:r>
      <w:r w:rsidRPr="008C47F9">
        <w:t xml:space="preserve">C). </w:t>
      </w:r>
    </w:p>
    <w:p w:rsidR="008C47F9" w:rsidRPr="008C47F9" w:rsidRDefault="008C47F9" w:rsidP="008C47F9">
      <w:r w:rsidRPr="008C47F9">
        <w:t xml:space="preserve">Ułożone kable przysypać 25 cm warstwą piasku i przykryć folią plastykową grubości min. 0.5 mm koloru </w:t>
      </w:r>
      <w:r>
        <w:br/>
      </w:r>
      <w:r w:rsidRPr="008C47F9">
        <w:t xml:space="preserve">i niebieskiego dla kabli nn. Rów kablowy przysypywać piaskiem ubijanym </w:t>
      </w:r>
      <w:proofErr w:type="gramStart"/>
      <w:r w:rsidRPr="008C47F9">
        <w:t>warstwami co</w:t>
      </w:r>
      <w:proofErr w:type="gramEnd"/>
      <w:r w:rsidRPr="008C47F9">
        <w:t xml:space="preserve"> 20 cm.</w:t>
      </w:r>
    </w:p>
    <w:p w:rsidR="008C47F9" w:rsidRPr="008C47F9" w:rsidRDefault="008C47F9" w:rsidP="008C47F9">
      <w:r w:rsidRPr="008C47F9">
        <w:t>Przed przystąpieniem do robót ziemnych trasy pod kable winien wytyczyć geodeta.</w:t>
      </w:r>
    </w:p>
    <w:p w:rsidR="008C47F9" w:rsidRPr="008C47F9" w:rsidRDefault="008C47F9" w:rsidP="008C47F9">
      <w:r w:rsidRPr="008C47F9">
        <w:t>W wyniku różnych robót nawierzchniowych jak regulacja szerokości jezdni, chodników itp., należy liczyć się z odchyleniami na planie. Dlatego przed przystąpieniem do prac ziemnych, należy wykonać próbne wykopy w celu określenia rzeczywistego przebiegu sieci. Dodatkowo należy dokonać identyfikacji kabli w zakresie kierunku zasilania.</w:t>
      </w:r>
    </w:p>
    <w:p w:rsidR="008C47F9" w:rsidRPr="008C47F9" w:rsidRDefault="008C47F9" w:rsidP="008C47F9">
      <w:r w:rsidRPr="008C47F9">
        <w:t xml:space="preserve">Na całej trasie kable zaopatrzyć w opaski kablowe rozmieszczone </w:t>
      </w:r>
      <w:proofErr w:type="spellStart"/>
      <w:proofErr w:type="gramStart"/>
      <w:r w:rsidRPr="008C47F9">
        <w:t>min.co</w:t>
      </w:r>
      <w:proofErr w:type="spellEnd"/>
      <w:proofErr w:type="gramEnd"/>
      <w:r w:rsidRPr="008C47F9">
        <w:t xml:space="preserve"> 10 m oraz przy zmianach kierunku trasy, przy rurach osłonowych oraz w miejscach skrzyżowań i zbliżeń z uzbrojeniem podziemnym. Na opaskach należy umieścić znak właściciela, typ i przekrój kabla znak fazy oraz rok budowy. </w:t>
      </w:r>
    </w:p>
    <w:p w:rsidR="008C47F9" w:rsidRPr="008C47F9" w:rsidRDefault="008C47F9" w:rsidP="008C47F9">
      <w:r w:rsidRPr="008C47F9">
        <w:t xml:space="preserve">Układanie linii kablowych wykonać zgodnie z postanowieniami normy N-SEP-E-004. </w:t>
      </w:r>
    </w:p>
    <w:p w:rsidR="008C47F9" w:rsidRPr="008C47F9" w:rsidRDefault="008C47F9" w:rsidP="008C47F9">
      <w:r w:rsidRPr="008C47F9">
        <w:t>Sposoby rozwiązań skrzyżowań i zbliżeń kabli z uzbrojeniem podziemnym pokazano na załączonym rysunku.</w:t>
      </w:r>
    </w:p>
    <w:p w:rsidR="008C47F9" w:rsidRPr="008C47F9" w:rsidRDefault="008C47F9" w:rsidP="008C47F9">
      <w:r w:rsidRPr="008C47F9">
        <w:t>Po zakończeniu układania kabli, trasy winny być zinwentaryzowane i odebrane przez służby nadzoru. Po zakończeniu prac teren doprowadzić do stanu pierwotnej używalności. Trasy projektowanych linii kablowych przedstawiono na załączonym planie sytuacyjnym.</w:t>
      </w:r>
    </w:p>
    <w:p w:rsidR="008C47F9" w:rsidRPr="008C47F9" w:rsidRDefault="008C47F9" w:rsidP="008C47F9">
      <w:r w:rsidRPr="008C47F9">
        <w:t xml:space="preserve">Na skrzyżowaniach kabli z innymi mediami należy układać je w rurach ochronnych o średnicy </w:t>
      </w:r>
      <w:r>
        <w:t>75m</w:t>
      </w:r>
      <w:r w:rsidRPr="008C47F9">
        <w:t xml:space="preserve">m. </w:t>
      </w:r>
    </w:p>
    <w:p w:rsidR="008C47F9" w:rsidRPr="008C47F9" w:rsidRDefault="008C47F9" w:rsidP="008C47F9">
      <w:r w:rsidRPr="008C47F9">
        <w:t>Po zakończeniu prac ziemnych należy zostaną wykonane prace drogowe związane z ułożeniem nawierzchni dla projektowanej drogi.</w:t>
      </w:r>
    </w:p>
    <w:p w:rsidR="008C47F9" w:rsidRPr="008C47F9" w:rsidRDefault="008C47F9" w:rsidP="008C47F9">
      <w:r w:rsidRPr="008C47F9">
        <w:t xml:space="preserve">W przypadku natrafienia na urządzenia infrastruktury podziemnej niezaznaczone na podkładzie geodezyjnym, należy bezzwłocznie wstrzymać prace i zawiadomić właściciela sieci. </w:t>
      </w:r>
    </w:p>
    <w:p w:rsidR="008C47F9" w:rsidRPr="008C47F9" w:rsidRDefault="008C47F9" w:rsidP="008C47F9">
      <w:r w:rsidRPr="008C47F9">
        <w:t>Wykonawca robót zobowiązany jest do zawiadomienia właścicieli i użytkowników gruntów oraz urządzeń podziemnych o zamiarze rozpoczęcia prac z wyprzedzeniem nie mniejszym niż dwa tygodnie przed rozpoczęciem prac.</w:t>
      </w:r>
    </w:p>
    <w:p w:rsidR="008C47F9" w:rsidRPr="008C47F9" w:rsidRDefault="008C47F9" w:rsidP="008C47F9">
      <w:r w:rsidRPr="008C47F9">
        <w:t xml:space="preserve">Trasę kabla winien wytyczyć uprawniony geodeta - również wykonane prace ziemne podlegają inwentaryzacji geodezyjnej. </w:t>
      </w:r>
    </w:p>
    <w:p w:rsidR="008C47F9" w:rsidRPr="00944F97" w:rsidRDefault="008C47F9" w:rsidP="008C47F9">
      <w:r w:rsidRPr="00944F97">
        <w:t>Kable wzdłuż trasy zaopatrzyć w oznaczniki typu „ASTE” założone w miejscach zmiany przebiegu trasy i na trasie w odstępach, co 10mb. Na oznacznikach należy umieścić trwałe napisy takie jak:</w:t>
      </w:r>
    </w:p>
    <w:p w:rsidR="008C47F9" w:rsidRPr="00944F97" w:rsidRDefault="008C47F9" w:rsidP="008C47F9">
      <w:r w:rsidRPr="00944F97">
        <w:t>- symbol i numer linii,</w:t>
      </w:r>
    </w:p>
    <w:p w:rsidR="008C47F9" w:rsidRPr="00944F97" w:rsidRDefault="008C47F9" w:rsidP="008C47F9">
      <w:r w:rsidRPr="00944F97">
        <w:t>- oznaczenia kabla wg normy,</w:t>
      </w:r>
    </w:p>
    <w:p w:rsidR="008C47F9" w:rsidRPr="00944F97" w:rsidRDefault="008C47F9" w:rsidP="008C47F9">
      <w:r w:rsidRPr="00944F97">
        <w:t>- rok ułożenia kabla</w:t>
      </w:r>
    </w:p>
    <w:p w:rsidR="008C47F9" w:rsidRDefault="008C47F9" w:rsidP="008C47F9">
      <w:r w:rsidRPr="00944F97">
        <w:t>Roboty kablowe wykonywać zgodnie z normą SEP-E-004.</w:t>
      </w:r>
    </w:p>
    <w:p w:rsidR="008C47F9" w:rsidRPr="008C47F9" w:rsidRDefault="008C47F9" w:rsidP="008C47F9">
      <w:pPr>
        <w:pStyle w:val="INVtekst11"/>
        <w:spacing w:line="240" w:lineRule="auto"/>
        <w:rPr>
          <w:rFonts w:ascii="Century Gothic" w:hAnsi="Century Gothic"/>
          <w:szCs w:val="24"/>
          <w:lang w:val="pl-PL"/>
        </w:rPr>
      </w:pPr>
    </w:p>
    <w:p w:rsidR="00B02731" w:rsidRDefault="00B02731">
      <w:pPr>
        <w:jc w:val="left"/>
      </w:pPr>
      <w:r>
        <w:br w:type="page"/>
      </w:r>
    </w:p>
    <w:p w:rsidR="008C47F9" w:rsidRPr="008C47F9" w:rsidRDefault="008C47F9" w:rsidP="008C47F9">
      <w:r w:rsidRPr="008C47F9">
        <w:lastRenderedPageBreak/>
        <w:t>UWAGA:</w:t>
      </w:r>
    </w:p>
    <w:p w:rsidR="008C47F9" w:rsidRPr="008C47F9" w:rsidRDefault="008C47F9" w:rsidP="008C47F9">
      <w:pPr>
        <w:pStyle w:val="Akapitzlist"/>
        <w:numPr>
          <w:ilvl w:val="0"/>
          <w:numId w:val="37"/>
        </w:numPr>
        <w:rPr>
          <w:rFonts w:ascii="Arial Narrow" w:hAnsi="Arial Narrow"/>
          <w:szCs w:val="20"/>
        </w:rPr>
      </w:pPr>
      <w:r w:rsidRPr="008C47F9">
        <w:rPr>
          <w:rFonts w:ascii="Arial Narrow" w:hAnsi="Arial Narrow"/>
          <w:szCs w:val="20"/>
        </w:rPr>
        <w:t xml:space="preserve">Kable pod drogami i przejazdami układać w rurach osłonowych PCV typu SRS ułożonych minimum ~100 cm poniżej poziomu drogi. </w:t>
      </w:r>
    </w:p>
    <w:p w:rsidR="008C47F9" w:rsidRPr="008C47F9" w:rsidRDefault="008C47F9" w:rsidP="008C47F9">
      <w:pPr>
        <w:pStyle w:val="Akapitzlist"/>
        <w:numPr>
          <w:ilvl w:val="0"/>
          <w:numId w:val="37"/>
        </w:numPr>
        <w:rPr>
          <w:rFonts w:ascii="Arial Narrow" w:hAnsi="Arial Narrow"/>
          <w:szCs w:val="20"/>
        </w:rPr>
      </w:pPr>
      <w:r w:rsidRPr="008C47F9">
        <w:rPr>
          <w:rFonts w:ascii="Arial Narrow" w:hAnsi="Arial Narrow"/>
          <w:szCs w:val="20"/>
        </w:rPr>
        <w:t xml:space="preserve">Lokalizację trasy projektowanych kabli </w:t>
      </w:r>
      <w:proofErr w:type="spellStart"/>
      <w:r w:rsidRPr="008C47F9">
        <w:rPr>
          <w:rFonts w:ascii="Arial Narrow" w:hAnsi="Arial Narrow"/>
          <w:szCs w:val="20"/>
        </w:rPr>
        <w:t>nn</w:t>
      </w:r>
      <w:proofErr w:type="spellEnd"/>
      <w:r w:rsidRPr="008C47F9">
        <w:rPr>
          <w:rFonts w:ascii="Arial Narrow" w:hAnsi="Arial Narrow"/>
          <w:szCs w:val="20"/>
        </w:rPr>
        <w:t xml:space="preserve"> powinien wykonać uprawniony geodeta.</w:t>
      </w:r>
    </w:p>
    <w:p w:rsidR="008C47F9" w:rsidRPr="008C47F9" w:rsidRDefault="008C47F9" w:rsidP="008C47F9">
      <w:pPr>
        <w:pStyle w:val="Akapitzlist"/>
        <w:numPr>
          <w:ilvl w:val="0"/>
          <w:numId w:val="37"/>
        </w:numPr>
        <w:rPr>
          <w:rFonts w:ascii="Arial Narrow" w:hAnsi="Arial Narrow"/>
          <w:szCs w:val="20"/>
        </w:rPr>
      </w:pPr>
      <w:r w:rsidRPr="008C47F9">
        <w:rPr>
          <w:rFonts w:ascii="Arial Narrow" w:hAnsi="Arial Narrow"/>
          <w:szCs w:val="20"/>
        </w:rPr>
        <w:t>Teren po zakończeniu prac doprowadzić do stanu pierwotnego.</w:t>
      </w:r>
    </w:p>
    <w:p w:rsidR="008C47F9" w:rsidRPr="008C47F9" w:rsidRDefault="008C47F9" w:rsidP="008C47F9">
      <w:pPr>
        <w:pStyle w:val="Akapitzlist"/>
        <w:numPr>
          <w:ilvl w:val="0"/>
          <w:numId w:val="37"/>
        </w:numPr>
        <w:rPr>
          <w:rFonts w:ascii="Arial Narrow" w:hAnsi="Arial Narrow"/>
          <w:szCs w:val="20"/>
        </w:rPr>
      </w:pPr>
      <w:r w:rsidRPr="008C47F9">
        <w:rPr>
          <w:rFonts w:ascii="Arial Narrow" w:hAnsi="Arial Narrow"/>
          <w:szCs w:val="20"/>
        </w:rPr>
        <w:t>Kable układać na głębokościach normatywnych z uwzględnieniem rzędnych projektowanych nawierzchni terenu.</w:t>
      </w:r>
    </w:p>
    <w:p w:rsidR="008C47F9" w:rsidRPr="008C47F9" w:rsidRDefault="008C47F9" w:rsidP="008C47F9">
      <w:pPr>
        <w:pStyle w:val="Akapitzlist"/>
        <w:numPr>
          <w:ilvl w:val="0"/>
          <w:numId w:val="37"/>
        </w:numPr>
        <w:rPr>
          <w:rFonts w:ascii="Arial Narrow" w:hAnsi="Arial Narrow"/>
          <w:szCs w:val="20"/>
        </w:rPr>
      </w:pPr>
      <w:r w:rsidRPr="008C47F9">
        <w:rPr>
          <w:rFonts w:ascii="Arial Narrow" w:hAnsi="Arial Narrow"/>
          <w:szCs w:val="20"/>
        </w:rPr>
        <w:t>Projekt instalacji elektrycznych należy rozpatrywać wspólnie z rysunkami branżowymi.</w:t>
      </w:r>
    </w:p>
    <w:p w:rsidR="008C47F9" w:rsidRPr="008C47F9" w:rsidRDefault="008C47F9" w:rsidP="008C47F9">
      <w:pPr>
        <w:pStyle w:val="Akapitzlist"/>
        <w:numPr>
          <w:ilvl w:val="0"/>
          <w:numId w:val="37"/>
        </w:numPr>
        <w:rPr>
          <w:rFonts w:ascii="Arial Narrow" w:hAnsi="Arial Narrow"/>
          <w:szCs w:val="20"/>
        </w:rPr>
      </w:pPr>
      <w:r w:rsidRPr="008C47F9">
        <w:rPr>
          <w:rFonts w:ascii="Arial Narrow" w:hAnsi="Arial Narrow"/>
          <w:szCs w:val="20"/>
        </w:rPr>
        <w:t>Odcinki projektowanych kabli w miejscach skrzyżowania i zbliżeń z istniejącym i projektowanym uzbrojeniem podziemnym układać w rurach ochronnych.</w:t>
      </w:r>
    </w:p>
    <w:p w:rsidR="008C47F9" w:rsidRPr="008C47F9" w:rsidRDefault="008C47F9" w:rsidP="008C47F9">
      <w:pPr>
        <w:pStyle w:val="Akapitzlist"/>
        <w:numPr>
          <w:ilvl w:val="0"/>
          <w:numId w:val="37"/>
        </w:numPr>
        <w:rPr>
          <w:rFonts w:ascii="Arial Narrow" w:hAnsi="Arial Narrow"/>
          <w:szCs w:val="20"/>
        </w:rPr>
      </w:pPr>
      <w:r w:rsidRPr="008C47F9">
        <w:rPr>
          <w:rFonts w:ascii="Arial Narrow" w:hAnsi="Arial Narrow"/>
          <w:szCs w:val="20"/>
        </w:rPr>
        <w:t>W przypadku prowadzenia kabli zasilających wraz z bednarką, w rurze ochronnej prowadzić jedynie kable zasilające, bednarki nie należy osłaniać rurą ochronną.</w:t>
      </w:r>
    </w:p>
    <w:p w:rsidR="008C47F9" w:rsidRPr="008C47F9" w:rsidRDefault="008C47F9" w:rsidP="008C47F9">
      <w:pPr>
        <w:pStyle w:val="Akapitzlist"/>
        <w:numPr>
          <w:ilvl w:val="0"/>
          <w:numId w:val="37"/>
        </w:numPr>
        <w:rPr>
          <w:rFonts w:ascii="Arial Narrow" w:hAnsi="Arial Narrow"/>
          <w:szCs w:val="20"/>
        </w:rPr>
      </w:pPr>
      <w:r w:rsidRPr="008C47F9">
        <w:rPr>
          <w:rFonts w:ascii="Arial Narrow" w:hAnsi="Arial Narrow"/>
          <w:szCs w:val="20"/>
        </w:rPr>
        <w:t>Przed rozpoczęciem prac dokonać domiarów.</w:t>
      </w:r>
    </w:p>
    <w:p w:rsidR="008C47F9" w:rsidRPr="008C47F9" w:rsidRDefault="008C47F9" w:rsidP="008C47F9">
      <w:pPr>
        <w:pStyle w:val="Akapitzlist"/>
        <w:numPr>
          <w:ilvl w:val="0"/>
          <w:numId w:val="37"/>
        </w:numPr>
        <w:rPr>
          <w:rFonts w:ascii="Arial Narrow" w:hAnsi="Arial Narrow"/>
          <w:szCs w:val="20"/>
        </w:rPr>
      </w:pPr>
      <w:r w:rsidRPr="008C47F9">
        <w:rPr>
          <w:rFonts w:ascii="Arial Narrow" w:hAnsi="Arial Narrow"/>
          <w:szCs w:val="20"/>
        </w:rPr>
        <w:t>Kable układać w odstępach minimum równych średnicy kabli.</w:t>
      </w:r>
    </w:p>
    <w:p w:rsidR="008C47F9" w:rsidRPr="008C47F9" w:rsidRDefault="008C47F9" w:rsidP="008C47F9">
      <w:pPr>
        <w:pStyle w:val="Akapitzlist"/>
        <w:numPr>
          <w:ilvl w:val="0"/>
          <w:numId w:val="37"/>
        </w:numPr>
        <w:rPr>
          <w:rFonts w:ascii="Arial Narrow" w:hAnsi="Arial Narrow"/>
          <w:szCs w:val="20"/>
        </w:rPr>
      </w:pPr>
      <w:r w:rsidRPr="008C47F9">
        <w:rPr>
          <w:rFonts w:ascii="Arial Narrow" w:hAnsi="Arial Narrow"/>
          <w:szCs w:val="20"/>
        </w:rPr>
        <w:t>Prace ziemne w rejonie skrzyżowań i zbliżeń z istniejącym uzbrojeniem podziemnym prowadzić ręcznie z zachowaniem wszelkiej ostrożności.</w:t>
      </w:r>
    </w:p>
    <w:p w:rsidR="008C47F9" w:rsidRPr="008C47F9" w:rsidRDefault="008C47F9" w:rsidP="008C47F9">
      <w:pPr>
        <w:pStyle w:val="Akapitzlist"/>
        <w:numPr>
          <w:ilvl w:val="0"/>
          <w:numId w:val="37"/>
        </w:numPr>
        <w:rPr>
          <w:rFonts w:ascii="Arial Narrow" w:hAnsi="Arial Narrow"/>
          <w:szCs w:val="20"/>
        </w:rPr>
      </w:pPr>
      <w:r w:rsidRPr="008C47F9">
        <w:rPr>
          <w:rFonts w:ascii="Arial Narrow" w:hAnsi="Arial Narrow"/>
          <w:szCs w:val="20"/>
        </w:rPr>
        <w:t>Wszystkie urządzenia liniowe podlegają weryfikacji przy pomocy próbnych wykopów w celu zweryfikowania rozbieżności pomiędzy inwentaryzacją geodezyjną, a stanem faktycznym.</w:t>
      </w:r>
    </w:p>
    <w:p w:rsidR="008C47F9" w:rsidRPr="008C47F9" w:rsidRDefault="008C47F9" w:rsidP="008C47F9">
      <w:pPr>
        <w:pStyle w:val="Akapitzlist"/>
        <w:numPr>
          <w:ilvl w:val="0"/>
          <w:numId w:val="37"/>
        </w:numPr>
        <w:rPr>
          <w:rFonts w:ascii="Arial Narrow" w:hAnsi="Arial Narrow"/>
          <w:szCs w:val="20"/>
        </w:rPr>
      </w:pPr>
      <w:r w:rsidRPr="008C47F9">
        <w:rPr>
          <w:rFonts w:ascii="Arial Narrow" w:hAnsi="Arial Narrow"/>
          <w:szCs w:val="20"/>
        </w:rPr>
        <w:t>W terenie mogą występować instalacje niepokazana ma mapie do celów projektowych.</w:t>
      </w:r>
    </w:p>
    <w:p w:rsidR="008C47F9" w:rsidRPr="008C47F9" w:rsidRDefault="008C47F9" w:rsidP="008C47F9">
      <w:pPr>
        <w:pStyle w:val="Akapitzlist"/>
        <w:numPr>
          <w:ilvl w:val="0"/>
          <w:numId w:val="37"/>
        </w:numPr>
        <w:rPr>
          <w:rFonts w:ascii="Arial Narrow" w:hAnsi="Arial Narrow"/>
          <w:szCs w:val="20"/>
        </w:rPr>
      </w:pPr>
      <w:r w:rsidRPr="008C47F9">
        <w:rPr>
          <w:rFonts w:ascii="Arial Narrow" w:hAnsi="Arial Narrow"/>
          <w:szCs w:val="20"/>
        </w:rPr>
        <w:t xml:space="preserve">W przypadku natrafienia na urządzenia infrastruktury podziemnej niezaznaczone na podkładzie geodezyjnym, należy bezzwłocznie wstrzymać prace i zawiadomić właściciela sieci. </w:t>
      </w:r>
    </w:p>
    <w:p w:rsidR="008C47F9" w:rsidRPr="008C47F9" w:rsidRDefault="008C47F9" w:rsidP="008C47F9">
      <w:pPr>
        <w:pStyle w:val="Akapitzlist"/>
        <w:numPr>
          <w:ilvl w:val="0"/>
          <w:numId w:val="37"/>
        </w:numPr>
        <w:rPr>
          <w:rFonts w:ascii="Arial Narrow" w:hAnsi="Arial Narrow"/>
          <w:szCs w:val="20"/>
        </w:rPr>
      </w:pPr>
      <w:r w:rsidRPr="008C47F9">
        <w:rPr>
          <w:rFonts w:ascii="Arial Narrow" w:hAnsi="Arial Narrow"/>
          <w:szCs w:val="20"/>
        </w:rPr>
        <w:t>Urządzenia niezinwentaryzowane a ujawnione w czasie prac, należy również przebudować, a sposób ich przebudowy każdorazowo uzgodnić z inwestorem.</w:t>
      </w:r>
    </w:p>
    <w:p w:rsidR="008C47F9" w:rsidRPr="008C47F9" w:rsidRDefault="008C47F9" w:rsidP="008C47F9">
      <w:pPr>
        <w:pStyle w:val="Akapitzlist"/>
        <w:numPr>
          <w:ilvl w:val="0"/>
          <w:numId w:val="37"/>
        </w:numPr>
        <w:rPr>
          <w:rFonts w:ascii="Arial Narrow" w:hAnsi="Arial Narrow"/>
          <w:szCs w:val="20"/>
        </w:rPr>
      </w:pPr>
      <w:r w:rsidRPr="008C47F9">
        <w:rPr>
          <w:rFonts w:ascii="Arial Narrow" w:hAnsi="Arial Narrow"/>
          <w:szCs w:val="20"/>
        </w:rPr>
        <w:t>Podczas prac należy zapewnić obecność służb technicznych inwestora.</w:t>
      </w:r>
    </w:p>
    <w:p w:rsidR="008C47F9" w:rsidRPr="00056E1D" w:rsidRDefault="008C47F9" w:rsidP="008C47F9">
      <w:pPr>
        <w:pStyle w:val="INVtekst11"/>
        <w:spacing w:line="240" w:lineRule="auto"/>
        <w:rPr>
          <w:rFonts w:ascii="Century Gothic" w:hAnsi="Century Gothic"/>
          <w:sz w:val="20"/>
          <w:szCs w:val="24"/>
          <w:lang w:val="pl-PL"/>
        </w:rPr>
      </w:pPr>
    </w:p>
    <w:p w:rsidR="008C47F9" w:rsidRPr="00C44CB9" w:rsidRDefault="008C47F9" w:rsidP="00C44CB9">
      <w:pPr>
        <w:pStyle w:val="Nagwek3"/>
      </w:pPr>
      <w:bookmarkStart w:id="31" w:name="_Toc313031504"/>
      <w:bookmarkStart w:id="32" w:name="_Toc387853567"/>
      <w:bookmarkStart w:id="33" w:name="_Toc461707225"/>
      <w:bookmarkStart w:id="34" w:name="_Toc523750910"/>
      <w:bookmarkStart w:id="35" w:name="_Toc106055996"/>
      <w:bookmarkStart w:id="36" w:name="_Toc106739839"/>
      <w:r w:rsidRPr="00C44CB9">
        <w:t>Skrzyżowanie kabli z urządzeniami uzbrojenia podziemnego</w:t>
      </w:r>
      <w:bookmarkEnd w:id="31"/>
      <w:bookmarkEnd w:id="32"/>
      <w:bookmarkEnd w:id="33"/>
      <w:bookmarkEnd w:id="34"/>
      <w:bookmarkEnd w:id="35"/>
      <w:bookmarkEnd w:id="36"/>
    </w:p>
    <w:p w:rsidR="008C47F9" w:rsidRPr="00056E1D" w:rsidRDefault="008C47F9" w:rsidP="008C47F9">
      <w:r w:rsidRPr="00056E1D">
        <w:t>Przy skrzyżowaniach projektowanych kabli z innymi instalacjami podziemnymi należy stosować postanowienia normy PN-76/E-05125. Odległość pionowa między projektowanymi kablami niskiego napięcia a kablami energetycznymi, kablami telefonicznymi oraz rurociągami podziemnymi powinna wynosić odpowiednio 0,25–0,50m.</w:t>
      </w:r>
    </w:p>
    <w:p w:rsidR="008C47F9" w:rsidRPr="00056E1D" w:rsidRDefault="008C47F9" w:rsidP="008C47F9">
      <w:r w:rsidRPr="00056E1D">
        <w:t>W przypadku braku możliwości zachowania powyższych odległości, kabel w miejscach skrzyżowań należy prowadzić w osłonach rurowych o odpowiedniej średnicy ułożonych na całej długości skrzyżowania z zapasem, co najmniej po 0,50m w obie strony. Zaleca się prowadzenie kabli elektrycznych powyżej innych instalacji uzbrojenia terenu.</w:t>
      </w:r>
    </w:p>
    <w:p w:rsidR="008C47F9" w:rsidRDefault="008C47F9" w:rsidP="008C47F9">
      <w:r w:rsidRPr="00056E1D">
        <w:t xml:space="preserve">W zależności od warunków lokalnych, w celu stwierdzenia rzeczywistej głębokości uzbrojenia terenu, należy w miejscach skrzyżowań wykonać przekopy kontrolne. </w:t>
      </w:r>
    </w:p>
    <w:p w:rsidR="008C47F9" w:rsidRDefault="008C47F9" w:rsidP="00211CFB"/>
    <w:p w:rsidR="00B45F76" w:rsidRDefault="00B45F76" w:rsidP="00B45F76">
      <w:pPr>
        <w:pStyle w:val="Nagwek2"/>
        <w:tabs>
          <w:tab w:val="num" w:pos="0"/>
        </w:tabs>
      </w:pPr>
      <w:bookmarkStart w:id="37" w:name="_Toc450258694"/>
      <w:bookmarkStart w:id="38" w:name="_Toc450258723"/>
      <w:bookmarkStart w:id="39" w:name="_Toc106739840"/>
      <w:r w:rsidRPr="00B45F76">
        <w:t>Instalacja urządzeń technologicznych</w:t>
      </w:r>
      <w:bookmarkEnd w:id="37"/>
      <w:bookmarkEnd w:id="38"/>
      <w:bookmarkEnd w:id="39"/>
    </w:p>
    <w:p w:rsidR="00B37F89" w:rsidRPr="00C50EFA" w:rsidRDefault="00B37F89" w:rsidP="001E3BCB">
      <w:pPr>
        <w:pStyle w:val="Nagwek3"/>
      </w:pPr>
      <w:bookmarkStart w:id="40" w:name="_Toc313031516"/>
      <w:bookmarkStart w:id="41" w:name="_Toc106739841"/>
      <w:r w:rsidRPr="00C50EFA">
        <w:t xml:space="preserve">Instalacja zasilania </w:t>
      </w:r>
      <w:r w:rsidR="00C44CB9">
        <w:t xml:space="preserve">instalacji </w:t>
      </w:r>
      <w:proofErr w:type="spellStart"/>
      <w:r w:rsidR="00C44CB9">
        <w:t>elektrozaczepu</w:t>
      </w:r>
      <w:bookmarkEnd w:id="40"/>
      <w:bookmarkEnd w:id="41"/>
      <w:proofErr w:type="spellEnd"/>
    </w:p>
    <w:p w:rsidR="00FD7E6C" w:rsidRDefault="00C44CB9" w:rsidP="00C44CB9">
      <w:proofErr w:type="spellStart"/>
      <w:r>
        <w:t>Elektrozaczepy</w:t>
      </w:r>
      <w:proofErr w:type="spellEnd"/>
      <w:r>
        <w:t xml:space="preserve"> rewersyjne bram ewakuacyjnych ogrodzenia</w:t>
      </w:r>
      <w:r w:rsidR="00B37F89" w:rsidRPr="00EC035C">
        <w:t xml:space="preserve"> zasilane będą </w:t>
      </w:r>
      <w:r>
        <w:t>napięciem obniżonym SELV</w:t>
      </w:r>
      <w:r w:rsidR="00B37F89" w:rsidRPr="00EC035C">
        <w:t xml:space="preserve">. </w:t>
      </w:r>
    </w:p>
    <w:p w:rsidR="00C44CB9" w:rsidRDefault="00C44CB9" w:rsidP="00C44CB9">
      <w:r>
        <w:t xml:space="preserve">Zasilanie wyprowadzone będzie z sekcji </w:t>
      </w:r>
      <w:proofErr w:type="spellStart"/>
      <w:r>
        <w:t>ppoż</w:t>
      </w:r>
      <w:proofErr w:type="spellEnd"/>
      <w:r>
        <w:t xml:space="preserve"> rozdzielnic</w:t>
      </w:r>
      <w:r w:rsidR="00B02731">
        <w:t xml:space="preserve"> TER i TAR przewodem typu </w:t>
      </w:r>
      <w:proofErr w:type="spellStart"/>
      <w:r w:rsidR="00B02731">
        <w:t>YnKXS</w:t>
      </w:r>
      <w:proofErr w:type="spellEnd"/>
      <w:r w:rsidR="00B02731">
        <w:t xml:space="preserve"> 4x2,5mm2.</w:t>
      </w:r>
    </w:p>
    <w:p w:rsidR="00B02731" w:rsidRPr="00B02731" w:rsidRDefault="00B02731" w:rsidP="00B02731">
      <w:r>
        <w:t>Ze słupków oznaczonych projektowo WBE, w których zamontować p</w:t>
      </w:r>
      <w:r w:rsidRPr="00B02731">
        <w:t xml:space="preserve">rzycisk NC (normalnie zamknięty), </w:t>
      </w:r>
    </w:p>
    <w:p w:rsidR="00B02731" w:rsidRDefault="00B02731" w:rsidP="00B02731">
      <w:proofErr w:type="gramStart"/>
      <w:r w:rsidRPr="00B02731">
        <w:t>przycisk</w:t>
      </w:r>
      <w:proofErr w:type="gramEnd"/>
      <w:r w:rsidRPr="00B02731">
        <w:t xml:space="preserve"> ewakuacyjny z obudową, natynkowy, obudowa koloru zielonego, IP44, temp. pracy -30°C...+70°C, 87,5 / 87,5 / 32mm.</w:t>
      </w:r>
      <w:r>
        <w:t xml:space="preserve"> </w:t>
      </w:r>
      <w:r w:rsidRPr="00B02731">
        <w:t xml:space="preserve">Słupek </w:t>
      </w:r>
      <w:r>
        <w:t xml:space="preserve">WBE </w:t>
      </w:r>
      <w:r w:rsidRPr="00B02731">
        <w:t>wg. projektu branży architektonicznej.</w:t>
      </w:r>
    </w:p>
    <w:p w:rsidR="00B02731" w:rsidRDefault="00B02731" w:rsidP="00B02731">
      <w:r>
        <w:t xml:space="preserve">Od słupka WBE do </w:t>
      </w:r>
      <w:r w:rsidR="003604F3">
        <w:t xml:space="preserve">rewersyjnego </w:t>
      </w:r>
      <w:proofErr w:type="spellStart"/>
      <w:r w:rsidR="003604F3">
        <w:t>elektrozaczepu</w:t>
      </w:r>
      <w:proofErr w:type="spellEnd"/>
      <w:r w:rsidR="003604F3">
        <w:t xml:space="preserve"> </w:t>
      </w:r>
      <w:r>
        <w:t xml:space="preserve">NO doprowadzić </w:t>
      </w:r>
      <w:r w:rsidR="00521C85">
        <w:t>z</w:t>
      </w:r>
      <w:r>
        <w:t xml:space="preserve">asilanie przewodem typu </w:t>
      </w:r>
      <w:r w:rsidR="00521C85">
        <w:br/>
      </w:r>
      <w:proofErr w:type="spellStart"/>
      <w:r>
        <w:t>YnKXS</w:t>
      </w:r>
      <w:proofErr w:type="spellEnd"/>
      <w:r>
        <w:t xml:space="preserve"> 4x2,5mm2</w:t>
      </w:r>
      <w:r w:rsidR="00521C85">
        <w:t xml:space="preserve"> w rurce typu ICTA 3422 </w:t>
      </w:r>
      <w:r w:rsidR="00521C85">
        <w:sym w:font="Symbol" w:char="F046"/>
      </w:r>
      <w:r w:rsidR="00521C85">
        <w:t>25mm.</w:t>
      </w:r>
    </w:p>
    <w:p w:rsidR="00B02731" w:rsidRPr="00B02731" w:rsidRDefault="00B02731" w:rsidP="00B02731">
      <w:r>
        <w:t xml:space="preserve">Schemat zasilania pokazano na schematach E-03.1 </w:t>
      </w:r>
      <w:proofErr w:type="gramStart"/>
      <w:r>
        <w:t>i</w:t>
      </w:r>
      <w:proofErr w:type="gramEnd"/>
      <w:r>
        <w:t xml:space="preserve"> E-03.2.</w:t>
      </w:r>
    </w:p>
    <w:p w:rsidR="00B02731" w:rsidRDefault="00B02731" w:rsidP="00B02731">
      <w:pPr>
        <w:autoSpaceDE w:val="0"/>
        <w:autoSpaceDN w:val="0"/>
        <w:adjustRightInd w:val="0"/>
        <w:jc w:val="left"/>
        <w:rPr>
          <w:rFonts w:ascii="Arial" w:hAnsi="Arial" w:cs="Arial"/>
          <w:color w:val="FFFF00"/>
          <w:sz w:val="24"/>
          <w:szCs w:val="24"/>
        </w:rPr>
      </w:pPr>
      <w:r>
        <w:rPr>
          <w:rFonts w:ascii="Arial" w:hAnsi="Arial" w:cs="Arial"/>
          <w:color w:val="FFFF00"/>
          <w:sz w:val="24"/>
          <w:szCs w:val="24"/>
        </w:rPr>
        <w:tab/>
      </w:r>
      <w:r>
        <w:rPr>
          <w:rFonts w:ascii="Arial" w:hAnsi="Arial" w:cs="Arial"/>
          <w:color w:val="FFFF00"/>
          <w:sz w:val="24"/>
          <w:szCs w:val="24"/>
        </w:rPr>
        <w:tab/>
      </w:r>
      <w:r>
        <w:rPr>
          <w:rFonts w:ascii="Arial" w:hAnsi="Arial" w:cs="Arial"/>
          <w:color w:val="FFFF00"/>
          <w:sz w:val="24"/>
          <w:szCs w:val="24"/>
        </w:rPr>
        <w:tab/>
      </w:r>
      <w:r>
        <w:rPr>
          <w:rFonts w:ascii="Arial" w:hAnsi="Arial" w:cs="Arial"/>
          <w:color w:val="FFFF00"/>
          <w:sz w:val="24"/>
          <w:szCs w:val="24"/>
        </w:rPr>
        <w:tab/>
      </w:r>
      <w:r>
        <w:rPr>
          <w:rFonts w:ascii="Arial" w:hAnsi="Arial" w:cs="Arial"/>
          <w:color w:val="FFFF00"/>
          <w:sz w:val="24"/>
          <w:szCs w:val="24"/>
        </w:rPr>
        <w:tab/>
      </w:r>
      <w:r>
        <w:rPr>
          <w:rFonts w:ascii="Arial" w:hAnsi="Arial" w:cs="Arial"/>
          <w:color w:val="FFFF00"/>
          <w:sz w:val="24"/>
          <w:szCs w:val="24"/>
        </w:rPr>
        <w:tab/>
      </w:r>
      <w:r>
        <w:rPr>
          <w:rFonts w:ascii="Arial" w:hAnsi="Arial" w:cs="Arial"/>
          <w:color w:val="FFFF00"/>
          <w:sz w:val="24"/>
          <w:szCs w:val="24"/>
        </w:rPr>
        <w:tab/>
        <w:t xml:space="preserve">    </w:t>
      </w:r>
    </w:p>
    <w:p w:rsidR="00604957" w:rsidRDefault="00604957" w:rsidP="00604957">
      <w:pPr>
        <w:pStyle w:val="Nagwek2"/>
        <w:numPr>
          <w:ilvl w:val="0"/>
          <w:numId w:val="0"/>
        </w:numPr>
        <w:ind w:left="576"/>
      </w:pPr>
      <w:bookmarkStart w:id="42" w:name="_Toc429336886"/>
      <w:bookmarkStart w:id="43" w:name="_Toc450258695"/>
      <w:bookmarkStart w:id="44" w:name="_Toc450258731"/>
    </w:p>
    <w:p w:rsidR="0002142B" w:rsidRPr="002644BC" w:rsidRDefault="0002142B" w:rsidP="00687D99">
      <w:pPr>
        <w:pStyle w:val="Nagwek2"/>
      </w:pPr>
      <w:bookmarkStart w:id="45" w:name="_Toc503431680"/>
      <w:bookmarkStart w:id="46" w:name="_Toc503580399"/>
      <w:bookmarkStart w:id="47" w:name="_Toc503848331"/>
      <w:bookmarkStart w:id="48" w:name="_Toc4572141"/>
      <w:bookmarkStart w:id="49" w:name="_Toc7940859"/>
      <w:bookmarkStart w:id="50" w:name="_Toc12695187"/>
      <w:bookmarkStart w:id="51" w:name="_Toc12695251"/>
      <w:bookmarkStart w:id="52" w:name="_Toc12698208"/>
      <w:bookmarkStart w:id="53" w:name="_Toc93404431"/>
      <w:bookmarkStart w:id="54" w:name="_Toc110997529"/>
      <w:bookmarkStart w:id="55" w:name="_Toc313031521"/>
      <w:bookmarkStart w:id="56" w:name="_Toc506379759"/>
      <w:bookmarkStart w:id="57" w:name="_Toc516480987"/>
      <w:bookmarkStart w:id="58" w:name="_Toc106739842"/>
      <w:bookmarkEnd w:id="42"/>
      <w:bookmarkEnd w:id="43"/>
      <w:bookmarkEnd w:id="44"/>
      <w:r w:rsidRPr="002644BC">
        <w:t>Instalacja ochrony od porażeń</w:t>
      </w:r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</w:p>
    <w:p w:rsidR="0002142B" w:rsidRPr="00FA1B9A" w:rsidRDefault="0002142B" w:rsidP="0002142B">
      <w:bookmarkStart w:id="59" w:name="_Toc503431684"/>
      <w:bookmarkStart w:id="60" w:name="_Toc503580403"/>
      <w:bookmarkStart w:id="61" w:name="_Toc503848335"/>
      <w:bookmarkStart w:id="62" w:name="_Toc4572145"/>
      <w:bookmarkStart w:id="63" w:name="_Toc7940861"/>
      <w:bookmarkStart w:id="64" w:name="_Toc12695189"/>
      <w:bookmarkStart w:id="65" w:name="_Toc12695253"/>
      <w:bookmarkStart w:id="66" w:name="_Toc12698210"/>
      <w:bookmarkStart w:id="67" w:name="_Toc93404432"/>
      <w:bookmarkStart w:id="68" w:name="_Toc110997530"/>
      <w:bookmarkStart w:id="69" w:name="_Toc313031522"/>
      <w:bookmarkStart w:id="70" w:name="_Toc506379760"/>
      <w:r w:rsidRPr="00FA1B9A">
        <w:t>Na podstawie PN-IEC 6034-4-41 jako ochronę</w:t>
      </w:r>
      <w:r w:rsidR="001A44EF">
        <w:t xml:space="preserve"> podstawową zastosowano izolację</w:t>
      </w:r>
      <w:r w:rsidRPr="00FA1B9A">
        <w:t xml:space="preserve"> roboczą</w:t>
      </w:r>
      <w:r>
        <w:t>:</w:t>
      </w:r>
    </w:p>
    <w:p w:rsidR="0002142B" w:rsidRPr="00FA1B9A" w:rsidRDefault="0002142B" w:rsidP="00AC6D25">
      <w:pPr>
        <w:numPr>
          <w:ilvl w:val="0"/>
          <w:numId w:val="13"/>
        </w:numPr>
        <w:suppressAutoHyphens/>
        <w:spacing w:line="360" w:lineRule="auto"/>
      </w:pPr>
      <w:proofErr w:type="gramStart"/>
      <w:r w:rsidRPr="00FA1B9A">
        <w:t>przewodów</w:t>
      </w:r>
      <w:proofErr w:type="gramEnd"/>
      <w:r w:rsidRPr="00FA1B9A">
        <w:t xml:space="preserve"> oraz osłony przed dotykiem bezpośrednim.</w:t>
      </w:r>
    </w:p>
    <w:p w:rsidR="0002142B" w:rsidRPr="00FA1B9A" w:rsidRDefault="0002142B" w:rsidP="00AC6D25">
      <w:pPr>
        <w:numPr>
          <w:ilvl w:val="0"/>
          <w:numId w:val="13"/>
        </w:numPr>
        <w:suppressAutoHyphens/>
        <w:spacing w:line="360" w:lineRule="auto"/>
      </w:pPr>
      <w:r w:rsidRPr="00FA1B9A">
        <w:t xml:space="preserve">Jako ochrona dodatkowa przed dotykiem pośrednim </w:t>
      </w:r>
      <w:proofErr w:type="gramStart"/>
      <w:r w:rsidRPr="00FA1B9A">
        <w:t>zastosowano:</w:t>
      </w:r>
      <w:proofErr w:type="gramEnd"/>
    </w:p>
    <w:p w:rsidR="0002142B" w:rsidRPr="00FA1B9A" w:rsidRDefault="00C44CB9" w:rsidP="00AC6D25">
      <w:pPr>
        <w:numPr>
          <w:ilvl w:val="0"/>
          <w:numId w:val="13"/>
        </w:numPr>
        <w:suppressAutoHyphens/>
        <w:spacing w:line="360" w:lineRule="auto"/>
      </w:pPr>
      <w:r>
        <w:t>Obniżone napięcie robocze – 25V</w:t>
      </w:r>
    </w:p>
    <w:p w:rsidR="0002142B" w:rsidRPr="00FA1B9A" w:rsidRDefault="0002142B" w:rsidP="0002142B">
      <w:r w:rsidRPr="00FA1B9A">
        <w:t xml:space="preserve">Ochronę przed dotykiem bezpośrednim zapewni fabryczna izolacja przewodów i urządzeń. Izolacja wytrzymywać będzie długotrwałe obciążenia mechaniczne, wpływy chemiczne, elektryczne i termiczne występujące podczas eksploatacji. Części czynne aparatów i urządzeń osłonięte są obudowami zapewniającymi stopień </w:t>
      </w:r>
      <w:proofErr w:type="gramStart"/>
      <w:r w:rsidRPr="00FA1B9A">
        <w:t>ochrony co</w:t>
      </w:r>
      <w:proofErr w:type="gramEnd"/>
      <w:r w:rsidRPr="00FA1B9A">
        <w:t xml:space="preserve"> najmniej IP </w:t>
      </w:r>
      <w:r w:rsidR="00C44CB9">
        <w:t>44</w:t>
      </w:r>
      <w:r w:rsidRPr="00FA1B9A">
        <w:t>.</w:t>
      </w:r>
    </w:p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p w:rsidR="0002142B" w:rsidRDefault="0002142B" w:rsidP="0002142B"/>
    <w:p w:rsidR="0002142B" w:rsidRPr="002644BC" w:rsidRDefault="0002142B" w:rsidP="00687D99">
      <w:pPr>
        <w:pStyle w:val="Nagwek2"/>
      </w:pPr>
      <w:bookmarkStart w:id="71" w:name="_Toc313031523"/>
      <w:bookmarkStart w:id="72" w:name="_Toc506379761"/>
      <w:bookmarkStart w:id="73" w:name="_Toc516480988"/>
      <w:bookmarkStart w:id="74" w:name="_Toc106739843"/>
      <w:r w:rsidRPr="002644BC">
        <w:t>Ochrona przeciwprzepięciowa</w:t>
      </w:r>
      <w:bookmarkEnd w:id="71"/>
      <w:bookmarkEnd w:id="72"/>
      <w:bookmarkEnd w:id="73"/>
      <w:bookmarkEnd w:id="74"/>
    </w:p>
    <w:p w:rsidR="00743846" w:rsidRDefault="006E207D" w:rsidP="00743846">
      <w:bookmarkStart w:id="75" w:name="_Toc96225739"/>
      <w:bookmarkStart w:id="76" w:name="_Toc313031524"/>
      <w:bookmarkStart w:id="77" w:name="_Toc506379762"/>
      <w:r>
        <w:t>Bez zmian, istniejąca.</w:t>
      </w:r>
    </w:p>
    <w:p w:rsidR="005B43DE" w:rsidRDefault="005B43DE" w:rsidP="0002142B"/>
    <w:p w:rsidR="0002142B" w:rsidRDefault="0002142B" w:rsidP="00687D99">
      <w:pPr>
        <w:pStyle w:val="Nagwek2"/>
      </w:pPr>
      <w:bookmarkStart w:id="78" w:name="_Toc516480989"/>
      <w:bookmarkStart w:id="79" w:name="_Toc106739844"/>
      <w:r w:rsidRPr="002644BC">
        <w:t>Uwagi końcowe</w:t>
      </w:r>
      <w:bookmarkEnd w:id="75"/>
      <w:bookmarkEnd w:id="76"/>
      <w:bookmarkEnd w:id="77"/>
      <w:bookmarkEnd w:id="78"/>
      <w:bookmarkEnd w:id="79"/>
    </w:p>
    <w:p w:rsidR="0002142B" w:rsidRDefault="0002142B" w:rsidP="00AC6D25">
      <w:pPr>
        <w:numPr>
          <w:ilvl w:val="0"/>
          <w:numId w:val="4"/>
        </w:numPr>
        <w:suppressAutoHyphens/>
      </w:pPr>
      <w:proofErr w:type="gramStart"/>
      <w:r w:rsidRPr="004712B1">
        <w:t>przed</w:t>
      </w:r>
      <w:proofErr w:type="gramEnd"/>
      <w:r w:rsidRPr="004712B1">
        <w:t xml:space="preserve"> przystąpieniem do prac, wykonawca powinien przewidzieć wykonanie odpowiednich pomiarów sprawdzających i identyfikujących ewentualne inne nie zinwentaryzowan</w:t>
      </w:r>
      <w:r>
        <w:t>e obwody lub odbiorniki energii.</w:t>
      </w:r>
    </w:p>
    <w:p w:rsidR="0002142B" w:rsidRDefault="0002142B" w:rsidP="00AC6D25">
      <w:pPr>
        <w:numPr>
          <w:ilvl w:val="0"/>
          <w:numId w:val="4"/>
        </w:numPr>
        <w:suppressAutoHyphens/>
      </w:pPr>
      <w:proofErr w:type="gramStart"/>
      <w:r w:rsidRPr="004712B1">
        <w:t>prace</w:t>
      </w:r>
      <w:proofErr w:type="gramEnd"/>
      <w:r w:rsidRPr="004712B1">
        <w:t xml:space="preserve"> montażowe wykonać zgodnie z obowiązującymi normami i przepisami oraz wytycznymi producentów,</w:t>
      </w:r>
    </w:p>
    <w:p w:rsidR="0002142B" w:rsidRPr="009E1711" w:rsidRDefault="0002142B" w:rsidP="00AC6D25">
      <w:pPr>
        <w:numPr>
          <w:ilvl w:val="0"/>
          <w:numId w:val="4"/>
        </w:numPr>
        <w:suppressAutoHyphens/>
      </w:pPr>
      <w:proofErr w:type="gramStart"/>
      <w:r w:rsidRPr="009E1711">
        <w:t>po</w:t>
      </w:r>
      <w:proofErr w:type="gramEnd"/>
      <w:r w:rsidRPr="009E1711">
        <w:t xml:space="preserve"> zakończeniu robót montażowych dokonać niezbędnych badań i pomiarów, a protokoły z ich wynikami przekazać użytkownikowi urządzeń w czasie odbioru ostatecznego,</w:t>
      </w:r>
    </w:p>
    <w:p w:rsidR="0002142B" w:rsidRPr="009E1711" w:rsidRDefault="0002142B" w:rsidP="00AC6D25">
      <w:pPr>
        <w:numPr>
          <w:ilvl w:val="0"/>
          <w:numId w:val="4"/>
        </w:numPr>
        <w:suppressAutoHyphens/>
      </w:pPr>
      <w:proofErr w:type="gramStart"/>
      <w:r w:rsidRPr="009E1711">
        <w:t>przy</w:t>
      </w:r>
      <w:proofErr w:type="gramEnd"/>
      <w:r w:rsidRPr="009E1711">
        <w:t xml:space="preserve"> wykonywaniu robót należy, stosować wyroby dopuszczone do obrotu i stosowania w budownictwie. Są to wyroby, dla których wydano certyfikaty na znak bezpieczeństwa lub deklaracje zgodności z PN lub aprobaty techniczne (art. 10 Prawo Budowlane),</w:t>
      </w:r>
    </w:p>
    <w:p w:rsidR="0002142B" w:rsidRPr="009E1711" w:rsidRDefault="0002142B" w:rsidP="00AC6D25">
      <w:pPr>
        <w:numPr>
          <w:ilvl w:val="0"/>
          <w:numId w:val="4"/>
        </w:numPr>
        <w:suppressAutoHyphens/>
      </w:pPr>
      <w:proofErr w:type="gramStart"/>
      <w:r w:rsidRPr="009E1711">
        <w:t>przed</w:t>
      </w:r>
      <w:proofErr w:type="gramEnd"/>
      <w:r w:rsidRPr="009E1711">
        <w:t xml:space="preserve"> przystąpieniem do prac, wykonawca powinien przewidzieć wykonanie odpowiednich pomiarów sprawdzających i identyfikujących ewentualne inne nie zinwentaryzowane obwody lub odbiorniki energii,</w:t>
      </w:r>
    </w:p>
    <w:p w:rsidR="0002142B" w:rsidRDefault="0002142B" w:rsidP="00AC6D25">
      <w:pPr>
        <w:numPr>
          <w:ilvl w:val="0"/>
          <w:numId w:val="4"/>
        </w:numPr>
        <w:suppressAutoHyphens/>
      </w:pPr>
      <w:proofErr w:type="gramStart"/>
      <w:r w:rsidRPr="004712B1">
        <w:t>w</w:t>
      </w:r>
      <w:proofErr w:type="gramEnd"/>
      <w:r w:rsidRPr="004712B1">
        <w:t xml:space="preserve"> pobliżu istniejących urządzeń podziemnych wszystkie prace </w:t>
      </w:r>
      <w:r>
        <w:t>ziemne należy wykonywać ręcznie,</w:t>
      </w:r>
    </w:p>
    <w:p w:rsidR="0002142B" w:rsidRPr="009E1711" w:rsidRDefault="0002142B" w:rsidP="00AC6D25">
      <w:pPr>
        <w:numPr>
          <w:ilvl w:val="0"/>
          <w:numId w:val="4"/>
        </w:numPr>
        <w:suppressAutoHyphens/>
      </w:pPr>
      <w:proofErr w:type="gramStart"/>
      <w:r w:rsidRPr="004712B1">
        <w:t>projekt</w:t>
      </w:r>
      <w:proofErr w:type="gramEnd"/>
      <w:r w:rsidRPr="004712B1">
        <w:t xml:space="preserve"> obejmuje swym opracowaniem instalacje zinwentaryzowane w zasobach geodezyjnych i zinwentaryzowane podczas wizji lokalnej</w:t>
      </w:r>
      <w:r>
        <w:t>.</w:t>
      </w:r>
    </w:p>
    <w:p w:rsidR="0002142B" w:rsidRPr="009E1711" w:rsidRDefault="0002142B" w:rsidP="00AC6D25">
      <w:pPr>
        <w:numPr>
          <w:ilvl w:val="0"/>
          <w:numId w:val="4"/>
        </w:numPr>
        <w:suppressAutoHyphens/>
      </w:pPr>
      <w:proofErr w:type="gramStart"/>
      <w:r w:rsidRPr="009E1711">
        <w:t>po</w:t>
      </w:r>
      <w:proofErr w:type="gramEnd"/>
      <w:r w:rsidRPr="009E1711">
        <w:t xml:space="preserve"> wykonaniu prac należy sprawdzić ich kompletność, a także czy zostały wykonane zgodnie z projektem oraz obowiązującymi przepisami i czy możliwa jest obsługa wszystkich urządzeń w celu konserwacji lub ewentualnej naprawy. Należy sprawdzić czystość instalacji oraz kompletność wszystkich wymaganych dokumentów:</w:t>
      </w:r>
    </w:p>
    <w:p w:rsidR="0002142B" w:rsidRDefault="0002142B" w:rsidP="0002142B">
      <w:pPr>
        <w:suppressAutoHyphens/>
        <w:ind w:left="720"/>
      </w:pPr>
      <w:r>
        <w:t xml:space="preserve">- projekt powykonawczy, </w:t>
      </w:r>
    </w:p>
    <w:p w:rsidR="0002142B" w:rsidRPr="009E1711" w:rsidRDefault="0002142B" w:rsidP="0002142B">
      <w:pPr>
        <w:suppressAutoHyphens/>
        <w:ind w:left="720"/>
      </w:pPr>
      <w:r>
        <w:t xml:space="preserve">- </w:t>
      </w:r>
      <w:r w:rsidRPr="009E1711">
        <w:t>protokoły odbiorów częściowych;</w:t>
      </w:r>
    </w:p>
    <w:p w:rsidR="0002142B" w:rsidRDefault="0002142B" w:rsidP="0002142B">
      <w:pPr>
        <w:suppressAutoHyphens/>
        <w:ind w:left="720"/>
      </w:pPr>
      <w:r>
        <w:t>-</w:t>
      </w:r>
      <w:r w:rsidRPr="009E1711">
        <w:t xml:space="preserve">świadectwa i certyfikaty świadczące o dopuszczeniu urządzeń do stosowania w budownictwie oraz na znak bezpieczeństwa (obowiązkiem wykonawców instalacji jest dostarczenie wymaganych, aktualnych atestów </w:t>
      </w:r>
    </w:p>
    <w:p w:rsidR="0002142B" w:rsidRPr="009E1711" w:rsidRDefault="0002142B" w:rsidP="0002142B">
      <w:pPr>
        <w:suppressAutoHyphens/>
        <w:ind w:left="720"/>
      </w:pPr>
      <w:r w:rsidRPr="009E1711">
        <w:t>–</w:t>
      </w:r>
      <w:proofErr w:type="spellStart"/>
      <w:r w:rsidRPr="009E1711">
        <w:t>dopuszczeń</w:t>
      </w:r>
      <w:proofErr w:type="spellEnd"/>
      <w:r w:rsidRPr="009E1711">
        <w:t>, certyfikatów wszystkich zastosowanych materiałów i urządzeń, które nie podlegają obowiązkowi zgłaszania do certyfikacji na znak bezpieczeństwa i oznaczenia tym znakiem. Wykonawca jest zobowiązany dostarczyć odpowiednią deklarację dostawcy, zgodności tych wyrobów z normami wprowadzonymi do obowiązkowego stosowania, oraz wymaganiami określonymi właściwymi przepisami;</w:t>
      </w:r>
    </w:p>
    <w:p w:rsidR="0002142B" w:rsidRDefault="0002142B" w:rsidP="0002142B">
      <w:pPr>
        <w:suppressAutoHyphens/>
        <w:ind w:left="720"/>
      </w:pPr>
      <w:r>
        <w:t xml:space="preserve">- </w:t>
      </w:r>
      <w:r w:rsidRPr="009E1711">
        <w:t>gwarancje;</w:t>
      </w:r>
    </w:p>
    <w:p w:rsidR="0002142B" w:rsidRPr="009E1711" w:rsidRDefault="0002142B" w:rsidP="0002142B">
      <w:pPr>
        <w:suppressAutoHyphens/>
        <w:ind w:left="720"/>
      </w:pPr>
      <w:r>
        <w:t xml:space="preserve">- </w:t>
      </w:r>
      <w:r w:rsidRPr="009E1711">
        <w:t>instrukcja obsługi, która zawiera wymagania dotyczące obsługi oraz wytyczne dotyczące zachowania założonych parametrów.</w:t>
      </w:r>
    </w:p>
    <w:p w:rsidR="0002142B" w:rsidRDefault="0002142B" w:rsidP="00AC6D25">
      <w:pPr>
        <w:numPr>
          <w:ilvl w:val="0"/>
          <w:numId w:val="4"/>
        </w:numPr>
        <w:suppressAutoHyphens/>
      </w:pPr>
      <w:proofErr w:type="gramStart"/>
      <w:r>
        <w:lastRenderedPageBreak/>
        <w:t>w</w:t>
      </w:r>
      <w:proofErr w:type="gramEnd"/>
      <w:r w:rsidRPr="009E1711">
        <w:t xml:space="preserve"> celu obiektywnego sprawdzenia zakończenia prac trzeba wykonać odpowiednie badania oraz kontrole.</w:t>
      </w:r>
    </w:p>
    <w:p w:rsidR="0002142B" w:rsidRPr="009E1711" w:rsidRDefault="0002142B" w:rsidP="0002142B">
      <w:pPr>
        <w:pStyle w:val="Akapitzlist"/>
        <w:ind w:left="426"/>
      </w:pPr>
    </w:p>
    <w:p w:rsidR="0002142B" w:rsidRPr="003F7A76" w:rsidRDefault="0002142B" w:rsidP="0002142B">
      <w:pPr>
        <w:ind w:left="66"/>
        <w:rPr>
          <w:b/>
        </w:rPr>
      </w:pPr>
      <w:r w:rsidRPr="003F7A76">
        <w:rPr>
          <w:b/>
        </w:rPr>
        <w:t>Wszelkie znaczące zmiany w projekcie wynikające np. z podmiany urządzeń, zaistnienia problemów technicznych czy niejasności, należy uzgodnić z projektantem w ramach realizacji nadzoru autorskiego.</w:t>
      </w:r>
    </w:p>
    <w:p w:rsidR="0002142B" w:rsidRPr="003F7A76" w:rsidRDefault="0002142B" w:rsidP="0002142B">
      <w:pPr>
        <w:rPr>
          <w:b/>
        </w:rPr>
      </w:pPr>
      <w:r w:rsidRPr="003F7A76">
        <w:rPr>
          <w:b/>
        </w:rPr>
        <w:t>Opis techniczny jest integralną częścią projektu. Przed sporządzeniem oferty na prace budowlane instalacyjne należy zapoznać się szczegółowo z dokumentacją: częścią rysunkową i opisową wszystkich branż oraz dokonać wizji lokalnej na budowie. Przy wykryciu ewentualnych rozbieżności lub niejasności należy się przed sporządzeniem oferty skontaktować z projektantem w celu ich wyeliminowania.</w:t>
      </w:r>
    </w:p>
    <w:p w:rsidR="008B3414" w:rsidRDefault="008B3414">
      <w:pPr>
        <w:jc w:val="left"/>
      </w:pPr>
      <w:bookmarkStart w:id="80" w:name="_Toc467141940"/>
      <w:bookmarkStart w:id="81" w:name="_Toc467141991"/>
    </w:p>
    <w:p w:rsidR="008B3414" w:rsidRDefault="008B3414">
      <w:pPr>
        <w:jc w:val="left"/>
      </w:pPr>
      <w:r>
        <w:br w:type="page"/>
      </w:r>
    </w:p>
    <w:p w:rsidR="00BE63D2" w:rsidRPr="009359CD" w:rsidRDefault="00BE63D2" w:rsidP="009359CD">
      <w:pPr>
        <w:pStyle w:val="Nagwek1"/>
      </w:pPr>
      <w:bookmarkStart w:id="82" w:name="_Toc106739825"/>
      <w:bookmarkStart w:id="83" w:name="_Toc106739845"/>
      <w:r w:rsidRPr="009359CD">
        <w:lastRenderedPageBreak/>
        <w:t>CZĘŚĆ RYSUNKOWA</w:t>
      </w:r>
      <w:bookmarkEnd w:id="80"/>
      <w:bookmarkEnd w:id="81"/>
      <w:bookmarkEnd w:id="82"/>
      <w:bookmarkEnd w:id="83"/>
    </w:p>
    <w:p w:rsidR="00BE63D2" w:rsidRPr="009359CD" w:rsidRDefault="00BE63D2" w:rsidP="009359CD">
      <w:pPr>
        <w:pStyle w:val="Nagwek2"/>
      </w:pPr>
      <w:bookmarkStart w:id="84" w:name="_Toc467141992"/>
      <w:bookmarkStart w:id="85" w:name="_Toc106739846"/>
      <w:r w:rsidRPr="009359CD">
        <w:t>Spis rysunków</w:t>
      </w:r>
      <w:bookmarkEnd w:id="84"/>
      <w:bookmarkEnd w:id="85"/>
    </w:p>
    <w:p w:rsidR="00BE63D2" w:rsidRPr="002644BC" w:rsidRDefault="00BE63D2" w:rsidP="00211CFB"/>
    <w:p w:rsidR="00416AB5" w:rsidRDefault="00416AB5" w:rsidP="00416AB5">
      <w:pPr>
        <w:pStyle w:val="Standard"/>
        <w:spacing w:after="120"/>
        <w:rPr>
          <w:rFonts w:ascii="Century Gothic" w:hAnsi="Century Gothic" w:cs="Century Gothic"/>
          <w:sz w:val="20"/>
        </w:rPr>
      </w:pPr>
    </w:p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317"/>
        <w:gridCol w:w="5816"/>
        <w:gridCol w:w="1534"/>
      </w:tblGrid>
      <w:tr w:rsidR="00416AB5" w:rsidTr="00643F32">
        <w:trPr>
          <w:trHeight w:val="255"/>
        </w:trPr>
        <w:tc>
          <w:tcPr>
            <w:tcW w:w="131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BFBFBF"/>
            <w:vAlign w:val="center"/>
          </w:tcPr>
          <w:p w:rsidR="00416AB5" w:rsidRDefault="00416AB5" w:rsidP="00643F32">
            <w:pPr>
              <w:rPr>
                <w:rFonts w:cs="Arial"/>
              </w:rPr>
            </w:pPr>
            <w:r>
              <w:rPr>
                <w:rFonts w:cs="Arial"/>
              </w:rPr>
              <w:t>Nr rys.</w:t>
            </w:r>
          </w:p>
        </w:tc>
        <w:tc>
          <w:tcPr>
            <w:tcW w:w="581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BFBFBF"/>
            <w:vAlign w:val="center"/>
          </w:tcPr>
          <w:p w:rsidR="00416AB5" w:rsidRDefault="00416AB5" w:rsidP="00643F32">
            <w:pPr>
              <w:rPr>
                <w:rFonts w:cs="Arial"/>
              </w:rPr>
            </w:pPr>
            <w:r>
              <w:rPr>
                <w:rFonts w:cs="Arial"/>
              </w:rPr>
              <w:t>Temat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BFBFBF"/>
          </w:tcPr>
          <w:p w:rsidR="00416AB5" w:rsidRDefault="00416AB5" w:rsidP="00643F32">
            <w:pPr>
              <w:rPr>
                <w:rFonts w:cs="Arial"/>
              </w:rPr>
            </w:pPr>
            <w:r>
              <w:rPr>
                <w:rFonts w:cs="Arial"/>
              </w:rPr>
              <w:t>Liczba arkuszy</w:t>
            </w:r>
          </w:p>
        </w:tc>
      </w:tr>
      <w:tr w:rsidR="00416AB5" w:rsidTr="00643F32">
        <w:trPr>
          <w:trHeight w:val="255"/>
        </w:trPr>
        <w:tc>
          <w:tcPr>
            <w:tcW w:w="13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BFBFBF"/>
            <w:vAlign w:val="center"/>
          </w:tcPr>
          <w:p w:rsidR="00416AB5" w:rsidRDefault="00416AB5" w:rsidP="00643F32">
            <w:pPr>
              <w:snapToGrid w:val="0"/>
              <w:rPr>
                <w:rFonts w:cs="Arial"/>
              </w:rPr>
            </w:pPr>
          </w:p>
        </w:tc>
        <w:tc>
          <w:tcPr>
            <w:tcW w:w="58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BFBFBF"/>
            <w:vAlign w:val="center"/>
          </w:tcPr>
          <w:p w:rsidR="00416AB5" w:rsidRDefault="00416AB5" w:rsidP="00643F32">
            <w:pPr>
              <w:snapToGrid w:val="0"/>
              <w:rPr>
                <w:rFonts w:cs="Arial"/>
              </w:rPr>
            </w:pPr>
          </w:p>
        </w:tc>
        <w:tc>
          <w:tcPr>
            <w:tcW w:w="15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416AB5" w:rsidRDefault="00416AB5" w:rsidP="00643F32">
            <w:pPr>
              <w:snapToGrid w:val="0"/>
              <w:rPr>
                <w:rFonts w:cs="Arial"/>
              </w:rPr>
            </w:pPr>
          </w:p>
        </w:tc>
      </w:tr>
      <w:tr w:rsidR="00416AB5" w:rsidTr="00643F32">
        <w:trPr>
          <w:trHeight w:val="510"/>
        </w:trPr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16AB5" w:rsidRDefault="00416AB5" w:rsidP="00B65BE1">
            <w:pPr>
              <w:ind w:left="416"/>
              <w:jc w:val="left"/>
              <w:rPr>
                <w:rFonts w:cs="Arial"/>
              </w:rPr>
            </w:pPr>
            <w:r>
              <w:rPr>
                <w:rFonts w:cs="Arial"/>
                <w:b/>
              </w:rPr>
              <w:t>E-01</w:t>
            </w:r>
          </w:p>
        </w:tc>
        <w:tc>
          <w:tcPr>
            <w:tcW w:w="5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16AB5" w:rsidRDefault="006E207D" w:rsidP="006E207D">
            <w:pPr>
              <w:ind w:left="142"/>
              <w:jc w:val="left"/>
              <w:rPr>
                <w:rFonts w:cs="Arial"/>
              </w:rPr>
            </w:pPr>
            <w:r>
              <w:rPr>
                <w:rFonts w:cs="Arial"/>
              </w:rPr>
              <w:t>Trasy zasilania bram ewakuacyjnych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6AB5" w:rsidRDefault="00416AB5" w:rsidP="00416AB5">
            <w:pPr>
              <w:ind w:left="142"/>
              <w:jc w:val="center"/>
              <w:rPr>
                <w:rFonts w:cs="Arial"/>
                <w:b/>
              </w:rPr>
            </w:pPr>
            <w:r>
              <w:rPr>
                <w:rFonts w:cs="Arial"/>
              </w:rPr>
              <w:t>1</w:t>
            </w:r>
          </w:p>
        </w:tc>
      </w:tr>
      <w:tr w:rsidR="00416AB5" w:rsidTr="00643F32">
        <w:trPr>
          <w:trHeight w:val="510"/>
        </w:trPr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16AB5" w:rsidRDefault="00416AB5" w:rsidP="00B65BE1">
            <w:pPr>
              <w:ind w:left="416"/>
              <w:jc w:val="left"/>
              <w:rPr>
                <w:rFonts w:cs="Arial"/>
              </w:rPr>
            </w:pPr>
            <w:r>
              <w:rPr>
                <w:rFonts w:cs="Arial"/>
                <w:b/>
              </w:rPr>
              <w:t>E-02</w:t>
            </w:r>
          </w:p>
        </w:tc>
        <w:tc>
          <w:tcPr>
            <w:tcW w:w="5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16AB5" w:rsidRDefault="006E207D" w:rsidP="006E207D">
            <w:pPr>
              <w:ind w:left="142"/>
              <w:jc w:val="left"/>
              <w:rPr>
                <w:rFonts w:cs="Arial"/>
              </w:rPr>
            </w:pPr>
            <w:r>
              <w:rPr>
                <w:rFonts w:cs="Arial"/>
              </w:rPr>
              <w:t>Plan zasilania bram ewakuacyjnych - szczegóły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6AB5" w:rsidRDefault="00416AB5" w:rsidP="00416AB5">
            <w:pPr>
              <w:ind w:left="142"/>
              <w:jc w:val="center"/>
              <w:rPr>
                <w:rFonts w:cs="Arial"/>
                <w:b/>
              </w:rPr>
            </w:pPr>
            <w:r>
              <w:rPr>
                <w:rFonts w:cs="Arial"/>
              </w:rPr>
              <w:t>1</w:t>
            </w:r>
          </w:p>
        </w:tc>
      </w:tr>
      <w:tr w:rsidR="00416AB5" w:rsidTr="00643F32">
        <w:trPr>
          <w:trHeight w:val="510"/>
        </w:trPr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16AB5" w:rsidRDefault="00416AB5" w:rsidP="00B65BE1">
            <w:pPr>
              <w:ind w:left="416"/>
              <w:jc w:val="left"/>
              <w:rPr>
                <w:rFonts w:cs="Arial"/>
              </w:rPr>
            </w:pPr>
            <w:r>
              <w:rPr>
                <w:rFonts w:cs="Arial"/>
                <w:b/>
              </w:rPr>
              <w:t>E-03</w:t>
            </w:r>
            <w:r w:rsidR="006E207D">
              <w:rPr>
                <w:rFonts w:cs="Arial"/>
                <w:b/>
              </w:rPr>
              <w:t>.1</w:t>
            </w:r>
          </w:p>
        </w:tc>
        <w:tc>
          <w:tcPr>
            <w:tcW w:w="5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16AB5" w:rsidRDefault="006E207D" w:rsidP="005217F4">
            <w:pPr>
              <w:ind w:left="142"/>
              <w:jc w:val="left"/>
              <w:rPr>
                <w:rFonts w:cs="Arial"/>
              </w:rPr>
            </w:pPr>
            <w:r>
              <w:rPr>
                <w:rFonts w:cs="Arial"/>
              </w:rPr>
              <w:t>Schemat blokowy zasilania WBE-segment A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6AB5" w:rsidRDefault="00416AB5" w:rsidP="00416AB5">
            <w:pPr>
              <w:ind w:left="142"/>
              <w:jc w:val="center"/>
              <w:rPr>
                <w:rFonts w:cs="Arial"/>
                <w:b/>
              </w:rPr>
            </w:pPr>
            <w:r>
              <w:rPr>
                <w:rFonts w:cs="Arial"/>
              </w:rPr>
              <w:t>1</w:t>
            </w:r>
          </w:p>
        </w:tc>
      </w:tr>
      <w:tr w:rsidR="00416AB5" w:rsidTr="00643F32">
        <w:trPr>
          <w:trHeight w:val="510"/>
        </w:trPr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16AB5" w:rsidRDefault="00416AB5" w:rsidP="00B65BE1">
            <w:pPr>
              <w:ind w:left="416"/>
              <w:jc w:val="left"/>
              <w:rPr>
                <w:rFonts w:cs="Arial"/>
              </w:rPr>
            </w:pPr>
            <w:r>
              <w:rPr>
                <w:rFonts w:cs="Arial"/>
                <w:b/>
              </w:rPr>
              <w:t>E-0</w:t>
            </w:r>
            <w:r w:rsidR="006E207D">
              <w:rPr>
                <w:rFonts w:cs="Arial"/>
                <w:b/>
              </w:rPr>
              <w:t>3.1</w:t>
            </w:r>
          </w:p>
        </w:tc>
        <w:tc>
          <w:tcPr>
            <w:tcW w:w="5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16AB5" w:rsidRDefault="006E207D" w:rsidP="00F47933">
            <w:pPr>
              <w:ind w:left="142"/>
              <w:jc w:val="left"/>
              <w:rPr>
                <w:rFonts w:cs="Arial"/>
              </w:rPr>
            </w:pPr>
            <w:r>
              <w:rPr>
                <w:rFonts w:cs="Arial"/>
              </w:rPr>
              <w:t>Schemat blokowy zasilania WBE-segment A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6AB5" w:rsidRDefault="00416AB5" w:rsidP="00416AB5">
            <w:pPr>
              <w:ind w:left="142"/>
              <w:jc w:val="center"/>
              <w:rPr>
                <w:rFonts w:cs="Arial"/>
                <w:b/>
              </w:rPr>
            </w:pPr>
            <w:r>
              <w:rPr>
                <w:rFonts w:cs="Arial"/>
              </w:rPr>
              <w:t>1</w:t>
            </w:r>
          </w:p>
        </w:tc>
      </w:tr>
      <w:tr w:rsidR="00416AB5" w:rsidTr="00643F32">
        <w:trPr>
          <w:trHeight w:val="510"/>
        </w:trPr>
        <w:tc>
          <w:tcPr>
            <w:tcW w:w="13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16AB5" w:rsidRDefault="00416AB5" w:rsidP="00613049">
            <w:pPr>
              <w:ind w:left="416"/>
              <w:jc w:val="left"/>
              <w:rPr>
                <w:rFonts w:cs="Arial"/>
              </w:rPr>
            </w:pPr>
            <w:r>
              <w:rPr>
                <w:rFonts w:cs="Arial"/>
                <w:b/>
              </w:rPr>
              <w:t>E-0</w:t>
            </w:r>
            <w:r w:rsidR="006E207D">
              <w:rPr>
                <w:rFonts w:cs="Arial"/>
                <w:b/>
              </w:rPr>
              <w:t>4.1</w:t>
            </w:r>
          </w:p>
        </w:tc>
        <w:tc>
          <w:tcPr>
            <w:tcW w:w="58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16AB5" w:rsidRDefault="00B178AC" w:rsidP="00B178AC">
            <w:pPr>
              <w:ind w:left="142"/>
              <w:jc w:val="left"/>
              <w:rPr>
                <w:rFonts w:cs="Arial"/>
              </w:rPr>
            </w:pPr>
            <w:r>
              <w:rPr>
                <w:rFonts w:cs="Arial"/>
              </w:rPr>
              <w:t>Schemat fragmentu rozdzielnicy TAR -rozbudowa</w:t>
            </w:r>
          </w:p>
        </w:tc>
        <w:tc>
          <w:tcPr>
            <w:tcW w:w="15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6AB5" w:rsidRDefault="00416AB5" w:rsidP="00416AB5">
            <w:pPr>
              <w:ind w:left="142"/>
              <w:jc w:val="center"/>
              <w:rPr>
                <w:rFonts w:cs="Arial"/>
                <w:b/>
              </w:rPr>
            </w:pPr>
            <w:r>
              <w:rPr>
                <w:rFonts w:cs="Arial"/>
              </w:rPr>
              <w:t>1</w:t>
            </w:r>
          </w:p>
        </w:tc>
      </w:tr>
      <w:tr w:rsidR="00416AB5" w:rsidTr="00643F32">
        <w:trPr>
          <w:trHeight w:val="510"/>
        </w:trPr>
        <w:tc>
          <w:tcPr>
            <w:tcW w:w="13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16AB5" w:rsidRDefault="00416AB5" w:rsidP="00613049">
            <w:pPr>
              <w:ind w:left="416"/>
              <w:jc w:val="left"/>
              <w:rPr>
                <w:rFonts w:cs="Arial"/>
              </w:rPr>
            </w:pPr>
            <w:r>
              <w:rPr>
                <w:rFonts w:cs="Arial"/>
                <w:b/>
              </w:rPr>
              <w:t>E-0</w:t>
            </w:r>
            <w:r w:rsidR="006E207D">
              <w:rPr>
                <w:rFonts w:cs="Arial"/>
                <w:b/>
              </w:rPr>
              <w:t>4.2</w:t>
            </w:r>
          </w:p>
        </w:tc>
        <w:tc>
          <w:tcPr>
            <w:tcW w:w="58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16AB5" w:rsidRDefault="00B178AC" w:rsidP="005217F4">
            <w:pPr>
              <w:ind w:left="142"/>
              <w:jc w:val="left"/>
              <w:rPr>
                <w:rFonts w:cs="Arial"/>
              </w:rPr>
            </w:pPr>
            <w:r>
              <w:rPr>
                <w:rFonts w:cs="Arial"/>
              </w:rPr>
              <w:t>Schemat fragmentu rozdzielnicy TBR -rozbudowa</w:t>
            </w:r>
          </w:p>
        </w:tc>
        <w:tc>
          <w:tcPr>
            <w:tcW w:w="15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6AB5" w:rsidRDefault="00416AB5" w:rsidP="00416AB5">
            <w:pPr>
              <w:ind w:left="142"/>
              <w:jc w:val="center"/>
              <w:rPr>
                <w:rFonts w:cs="Arial"/>
                <w:b/>
              </w:rPr>
            </w:pPr>
            <w:r>
              <w:rPr>
                <w:rFonts w:cs="Arial"/>
              </w:rPr>
              <w:t>1</w:t>
            </w:r>
          </w:p>
        </w:tc>
      </w:tr>
    </w:tbl>
    <w:p w:rsidR="00416AB5" w:rsidRDefault="00416AB5" w:rsidP="00416AB5">
      <w:pPr>
        <w:pStyle w:val="Standard"/>
        <w:spacing w:after="120"/>
        <w:ind w:left="142"/>
      </w:pPr>
    </w:p>
    <w:p w:rsidR="00416AB5" w:rsidRDefault="00416AB5" w:rsidP="00416AB5">
      <w:pPr>
        <w:pStyle w:val="Standard"/>
        <w:rPr>
          <w:rFonts w:ascii="Arial" w:hAnsi="Arial" w:cs="Arial"/>
          <w:sz w:val="20"/>
        </w:rPr>
      </w:pPr>
    </w:p>
    <w:p w:rsidR="00416AB5" w:rsidRDefault="00416AB5" w:rsidP="00416AB5">
      <w:pPr>
        <w:pStyle w:val="Standard"/>
        <w:spacing w:after="120"/>
        <w:rPr>
          <w:rFonts w:ascii="Century Gothic" w:hAnsi="Century Gothic" w:cs="Century Gothic"/>
          <w:sz w:val="20"/>
        </w:rPr>
      </w:pPr>
    </w:p>
    <w:p w:rsidR="00416AB5" w:rsidRDefault="00416AB5" w:rsidP="00416AB5">
      <w:pPr>
        <w:pStyle w:val="Standard"/>
      </w:pPr>
    </w:p>
    <w:p w:rsidR="00BE63D2" w:rsidRPr="00FB5903" w:rsidRDefault="00BE63D2" w:rsidP="00211CFB"/>
    <w:p w:rsidR="00F231EA" w:rsidRPr="00FB5903" w:rsidRDefault="00F231EA" w:rsidP="00D25E9A">
      <w:pPr>
        <w:jc w:val="left"/>
      </w:pPr>
    </w:p>
    <w:sectPr w:rsidR="00F231EA" w:rsidRPr="00FB5903" w:rsidSect="00B36764">
      <w:headerReference w:type="even" r:id="rId9"/>
      <w:headerReference w:type="default" r:id="rId10"/>
      <w:footerReference w:type="default" r:id="rId11"/>
      <w:pgSz w:w="11906" w:h="16838" w:code="9"/>
      <w:pgMar w:top="1440" w:right="1440" w:bottom="1440" w:left="1797" w:header="709" w:footer="60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30F7" w:rsidRDefault="009A30F7">
      <w:r>
        <w:separator/>
      </w:r>
    </w:p>
  </w:endnote>
  <w:endnote w:type="continuationSeparator" w:id="0">
    <w:p w:rsidR="009A30F7" w:rsidRDefault="009A30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Franklin Gothic Medium">
    <w:panose1 w:val="020B0603020102020204"/>
    <w:charset w:val="EE"/>
    <w:family w:val="swiss"/>
    <w:pitch w:val="variable"/>
    <w:sig w:usb0="00000287" w:usb1="00000000" w:usb2="00000000" w:usb3="00000000" w:csb0="0000009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79907697"/>
      <w:docPartObj>
        <w:docPartGallery w:val="Page Numbers (Bottom of Page)"/>
        <w:docPartUnique/>
      </w:docPartObj>
    </w:sdtPr>
    <w:sdtEndPr>
      <w:rPr>
        <w:sz w:val="20"/>
      </w:rPr>
    </w:sdtEndPr>
    <w:sdtContent>
      <w:sdt>
        <w:sdtPr>
          <w:rPr>
            <w:sz w:val="20"/>
          </w:rPr>
          <w:id w:val="-539440454"/>
          <w:docPartObj>
            <w:docPartGallery w:val="Page Numbers (Top of Page)"/>
            <w:docPartUnique/>
          </w:docPartObj>
        </w:sdtPr>
        <w:sdtEndPr/>
        <w:sdtContent>
          <w:p w:rsidR="009A30F7" w:rsidRPr="00E00DFC" w:rsidRDefault="009A30F7">
            <w:pPr>
              <w:pStyle w:val="Stopka"/>
              <w:jc w:val="right"/>
              <w:rPr>
                <w:sz w:val="20"/>
              </w:rPr>
            </w:pPr>
            <w:r w:rsidRPr="00E00DFC">
              <w:rPr>
                <w:sz w:val="20"/>
              </w:rPr>
              <w:t xml:space="preserve">Strona </w:t>
            </w:r>
            <w:r w:rsidRPr="00E00DFC">
              <w:rPr>
                <w:b/>
                <w:bCs/>
                <w:sz w:val="20"/>
              </w:rPr>
              <w:fldChar w:fldCharType="begin"/>
            </w:r>
            <w:r w:rsidRPr="00E00DFC">
              <w:rPr>
                <w:b/>
                <w:bCs/>
                <w:sz w:val="20"/>
              </w:rPr>
              <w:instrText>PAGE</w:instrText>
            </w:r>
            <w:r w:rsidRPr="00E00DFC">
              <w:rPr>
                <w:b/>
                <w:bCs/>
                <w:sz w:val="20"/>
              </w:rPr>
              <w:fldChar w:fldCharType="separate"/>
            </w:r>
            <w:r w:rsidR="0000344E">
              <w:rPr>
                <w:b/>
                <w:bCs/>
                <w:noProof/>
                <w:sz w:val="20"/>
              </w:rPr>
              <w:t>3</w:t>
            </w:r>
            <w:r w:rsidRPr="00E00DFC">
              <w:rPr>
                <w:b/>
                <w:bCs/>
                <w:sz w:val="20"/>
              </w:rPr>
              <w:fldChar w:fldCharType="end"/>
            </w:r>
            <w:r w:rsidRPr="00E00DFC">
              <w:rPr>
                <w:sz w:val="20"/>
              </w:rPr>
              <w:t xml:space="preserve"> z </w:t>
            </w:r>
            <w:r w:rsidRPr="00E00DFC">
              <w:rPr>
                <w:b/>
                <w:bCs/>
                <w:sz w:val="20"/>
              </w:rPr>
              <w:fldChar w:fldCharType="begin"/>
            </w:r>
            <w:r w:rsidRPr="00E00DFC">
              <w:rPr>
                <w:b/>
                <w:bCs/>
                <w:sz w:val="20"/>
              </w:rPr>
              <w:instrText>NUMPAGES</w:instrText>
            </w:r>
            <w:r w:rsidRPr="00E00DFC">
              <w:rPr>
                <w:b/>
                <w:bCs/>
                <w:sz w:val="20"/>
              </w:rPr>
              <w:fldChar w:fldCharType="separate"/>
            </w:r>
            <w:r w:rsidR="0000344E">
              <w:rPr>
                <w:b/>
                <w:bCs/>
                <w:noProof/>
                <w:sz w:val="20"/>
              </w:rPr>
              <w:t>8</w:t>
            </w:r>
            <w:r w:rsidRPr="00E00DFC">
              <w:rPr>
                <w:b/>
                <w:bCs/>
                <w:sz w:val="20"/>
              </w:rPr>
              <w:fldChar w:fldCharType="end"/>
            </w:r>
          </w:p>
        </w:sdtContent>
      </w:sdt>
    </w:sdtContent>
  </w:sdt>
  <w:p w:rsidR="009A30F7" w:rsidRDefault="009A30F7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30F7" w:rsidRDefault="009A30F7">
      <w:r>
        <w:separator/>
      </w:r>
    </w:p>
  </w:footnote>
  <w:footnote w:type="continuationSeparator" w:id="0">
    <w:p w:rsidR="009A30F7" w:rsidRDefault="009A30F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30F7" w:rsidRDefault="009A30F7">
    <w:pPr>
      <w:pStyle w:val="Nagwek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20</w:t>
    </w:r>
    <w:r>
      <w:rPr>
        <w:rStyle w:val="Numerstrony"/>
      </w:rPr>
      <w:fldChar w:fldCharType="end"/>
    </w:r>
  </w:p>
  <w:p w:rsidR="009A30F7" w:rsidRDefault="009A30F7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30F7" w:rsidRDefault="009A30F7" w:rsidP="00604957">
    <w:pPr>
      <w:jc w:val="center"/>
      <w:rPr>
        <w:rFonts w:ascii="Arial" w:hAnsi="Arial" w:cs="Arial"/>
        <w:color w:val="808080" w:themeColor="background1" w:themeShade="80"/>
        <w:sz w:val="16"/>
      </w:rPr>
    </w:pPr>
    <w:r>
      <w:rPr>
        <w:rFonts w:ascii="Arial" w:hAnsi="Arial" w:cs="Arial"/>
        <w:color w:val="808080" w:themeColor="background1" w:themeShade="80"/>
        <w:sz w:val="16"/>
      </w:rPr>
      <w:t>P</w:t>
    </w:r>
    <w:r w:rsidRPr="0027444A">
      <w:rPr>
        <w:rFonts w:ascii="Arial" w:hAnsi="Arial" w:cs="Arial"/>
        <w:color w:val="808080" w:themeColor="background1" w:themeShade="80"/>
        <w:sz w:val="16"/>
      </w:rPr>
      <w:t xml:space="preserve">rojekt </w:t>
    </w:r>
    <w:r>
      <w:rPr>
        <w:rFonts w:ascii="Arial" w:hAnsi="Arial" w:cs="Arial"/>
        <w:color w:val="808080" w:themeColor="background1" w:themeShade="80"/>
        <w:sz w:val="16"/>
      </w:rPr>
      <w:t>wykonawczy</w:t>
    </w:r>
  </w:p>
  <w:p w:rsidR="00577511" w:rsidRDefault="00577511" w:rsidP="00577511">
    <w:pPr>
      <w:jc w:val="center"/>
      <w:rPr>
        <w:rFonts w:ascii="Arial" w:hAnsi="Arial" w:cs="Arial"/>
        <w:color w:val="808080" w:themeColor="background1" w:themeShade="80"/>
        <w:sz w:val="16"/>
      </w:rPr>
    </w:pPr>
    <w:r>
      <w:rPr>
        <w:rFonts w:ascii="Arial" w:hAnsi="Arial" w:cs="Arial"/>
        <w:color w:val="808080" w:themeColor="background1" w:themeShade="80"/>
        <w:sz w:val="16"/>
      </w:rPr>
      <w:t>O</w:t>
    </w:r>
    <w:r w:rsidR="006A002A" w:rsidRPr="00577511">
      <w:rPr>
        <w:rFonts w:ascii="Arial" w:hAnsi="Arial" w:cs="Arial"/>
        <w:color w:val="808080" w:themeColor="background1" w:themeShade="80"/>
        <w:sz w:val="16"/>
      </w:rPr>
      <w:t xml:space="preserve">grodzenie dziedzińców wewnętrznych Wydziału Chemii </w:t>
    </w:r>
  </w:p>
  <w:p w:rsidR="006A002A" w:rsidRPr="00577511" w:rsidRDefault="006A002A" w:rsidP="00577511">
    <w:pPr>
      <w:jc w:val="center"/>
      <w:rPr>
        <w:rFonts w:ascii="Arial" w:hAnsi="Arial" w:cs="Arial"/>
        <w:color w:val="808080" w:themeColor="background1" w:themeShade="80"/>
        <w:sz w:val="16"/>
      </w:rPr>
    </w:pPr>
    <w:r w:rsidRPr="00577511">
      <w:rPr>
        <w:rFonts w:ascii="Arial" w:hAnsi="Arial" w:cs="Arial"/>
        <w:color w:val="808080" w:themeColor="background1" w:themeShade="80"/>
        <w:sz w:val="16"/>
      </w:rPr>
      <w:t>Uniwersytetu im. Adama Mickiewicza w Poznaniu przy ul. Uniwersytetu Poznańskiego 8 w Poznaniu.</w:t>
    </w:r>
  </w:p>
  <w:p w:rsidR="009A30F7" w:rsidRDefault="009A30F7" w:rsidP="00604957">
    <w:pPr>
      <w:jc w:val="center"/>
      <w:rPr>
        <w:rFonts w:ascii="Arial" w:hAnsi="Arial" w:cs="Arial"/>
        <w:color w:val="808080" w:themeColor="background1" w:themeShade="80"/>
        <w:sz w:val="16"/>
      </w:rPr>
    </w:pPr>
    <w:r>
      <w:rPr>
        <w:rFonts w:ascii="Arial" w:hAnsi="Arial" w:cs="Arial"/>
        <w:color w:val="808080" w:themeColor="background1" w:themeShade="80"/>
        <w:sz w:val="16"/>
      </w:rPr>
      <w:t>I</w:t>
    </w:r>
    <w:r w:rsidRPr="00A50173">
      <w:rPr>
        <w:rFonts w:ascii="Arial" w:hAnsi="Arial" w:cs="Arial"/>
        <w:color w:val="808080" w:themeColor="background1" w:themeShade="80"/>
        <w:sz w:val="16"/>
      </w:rPr>
      <w:t>nstalacje elektryczne</w:t>
    </w:r>
  </w:p>
  <w:p w:rsidR="009A30F7" w:rsidRPr="00A50173" w:rsidRDefault="009A30F7" w:rsidP="0099674F">
    <w:pPr>
      <w:pStyle w:val="Nagwek"/>
      <w:ind w:right="851"/>
      <w:jc w:val="center"/>
      <w:rPr>
        <w:rFonts w:ascii="Arial" w:hAnsi="Arial" w:cs="Arial"/>
        <w:color w:val="808080" w:themeColor="background1" w:themeShade="80"/>
        <w:sz w:val="16"/>
      </w:rPr>
    </w:pPr>
    <w:r>
      <w:rPr>
        <w:rFonts w:ascii="Arial" w:hAnsi="Arial" w:cs="Arial"/>
        <w:noProof/>
        <w:color w:val="808080" w:themeColor="background1" w:themeShade="80"/>
        <w:sz w:val="16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AF04472" wp14:editId="4E7EB95B">
              <wp:simplePos x="0" y="0"/>
              <wp:positionH relativeFrom="column">
                <wp:posOffset>-1010921</wp:posOffset>
              </wp:positionH>
              <wp:positionV relativeFrom="paragraph">
                <wp:posOffset>45085</wp:posOffset>
              </wp:positionV>
              <wp:extent cx="6410325" cy="0"/>
              <wp:effectExtent l="0" t="0" r="9525" b="19050"/>
              <wp:wrapNone/>
              <wp:docPr id="5" name="Łącznik prostoliniowy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410325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id="Łącznik prostoliniowy 5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79.6pt,3.55pt" to="425.15pt,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" strokecolor="black [3040]"/>
          </w:pict>
        </mc:Fallback>
      </mc:AlternateContent>
    </w:r>
  </w:p>
  <w:p w:rsidR="009A30F7" w:rsidRPr="0099674F" w:rsidRDefault="009A30F7">
    <w:pPr>
      <w:pStyle w:val="Nagwek"/>
      <w:rPr>
        <w:rFonts w:ascii="Arial" w:hAnsi="Arial" w:cs="Arial"/>
      </w:rPr>
    </w:pPr>
    <w:r w:rsidRPr="0099674F">
      <w:rPr>
        <w:rFonts w:ascii="Arial" w:hAnsi="Arial" w:cs="Arial"/>
      </w:rPr>
      <w:t xml:space="preserve">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FFFFFFFF"/>
    <w:lvl w:ilvl="0">
      <w:start w:val="1"/>
      <w:numFmt w:val="decimal"/>
      <w:lvlText w:val="%1.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lvlText w:val="%1.%2.%3.%4"/>
      <w:legacy w:legacy="1" w:legacySpace="144" w:legacyIndent="0"/>
      <w:lvlJc w:val="left"/>
    </w:lvl>
    <w:lvl w:ilvl="4">
      <w:start w:val="1"/>
      <w:numFmt w:val="decimal"/>
      <w:lvlText w:val="%1.%2.%3.%4.%5"/>
      <w:legacy w:legacy="1" w:legacySpace="144" w:legacyIndent="0"/>
      <w:lvlJc w:val="left"/>
    </w:lvl>
    <w:lvl w:ilvl="5">
      <w:start w:val="1"/>
      <w:numFmt w:val="decimal"/>
      <w:lvlText w:val="%1.%2.%3.%4.%5.%6"/>
      <w:legacy w:legacy="1" w:legacySpace="144" w:legacyIndent="0"/>
      <w:lvlJc w:val="left"/>
    </w:lvl>
    <w:lvl w:ilvl="6">
      <w:start w:val="1"/>
      <w:numFmt w:val="decimal"/>
      <w:lvlText w:val="%1.%2.%3.%4.%5.%6.%7"/>
      <w:legacy w:legacy="1" w:legacySpace="144" w:legacyIndent="0"/>
      <w:lvlJc w:val="left"/>
    </w:lvl>
    <w:lvl w:ilvl="7">
      <w:start w:val="1"/>
      <w:numFmt w:val="decimal"/>
      <w:lvlText w:val="%1.%2.%3.%4.%5.%6.%7.%8"/>
      <w:legacy w:legacy="1" w:legacySpace="144" w:legacyIndent="0"/>
      <w:lvlJc w:val="left"/>
    </w:lvl>
    <w:lvl w:ilvl="8">
      <w:start w:val="1"/>
      <w:numFmt w:val="decimal"/>
      <w:lvlText w:val="%1.%2.%3.%4.%5.%6.%7.%8.%9"/>
      <w:legacy w:legacy="1" w:legacySpace="144" w:legacyIndent="0"/>
      <w:lvlJc w:val="left"/>
    </w:lvl>
  </w:abstractNum>
  <w:abstractNum w:abstractNumId="1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2">
    <w:nsid w:val="00000006"/>
    <w:multiLevelType w:val="singleLevel"/>
    <w:tmpl w:val="00000006"/>
    <w:name w:val="WW8Num9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3">
    <w:nsid w:val="00000007"/>
    <w:multiLevelType w:val="singleLevel"/>
    <w:tmpl w:val="00000007"/>
    <w:name w:val="WW8Num1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4">
    <w:nsid w:val="01AF422E"/>
    <w:multiLevelType w:val="hybridMultilevel"/>
    <w:tmpl w:val="2750924C"/>
    <w:lvl w:ilvl="0" w:tplc="1576B2C0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B572CA3"/>
    <w:multiLevelType w:val="hybridMultilevel"/>
    <w:tmpl w:val="34F4FB4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DEA75B9"/>
    <w:multiLevelType w:val="hybridMultilevel"/>
    <w:tmpl w:val="18F6D6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F6A0AA5"/>
    <w:multiLevelType w:val="multilevel"/>
    <w:tmpl w:val="05BA2A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>
    <w:nsid w:val="135B35A1"/>
    <w:multiLevelType w:val="hybridMultilevel"/>
    <w:tmpl w:val="3DECE9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FB94555"/>
    <w:multiLevelType w:val="hybridMultilevel"/>
    <w:tmpl w:val="167A8C1C"/>
    <w:lvl w:ilvl="0" w:tplc="1576B2C0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4DF3F8F"/>
    <w:multiLevelType w:val="hybridMultilevel"/>
    <w:tmpl w:val="22D81306"/>
    <w:lvl w:ilvl="0" w:tplc="1576B2C0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A0F3D41"/>
    <w:multiLevelType w:val="hybridMultilevel"/>
    <w:tmpl w:val="50461C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71D1F87"/>
    <w:multiLevelType w:val="hybridMultilevel"/>
    <w:tmpl w:val="5CB05B22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>
    <w:nsid w:val="414B272C"/>
    <w:multiLevelType w:val="hybridMultilevel"/>
    <w:tmpl w:val="18F6D6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3CF11A6"/>
    <w:multiLevelType w:val="multilevel"/>
    <w:tmpl w:val="93D2493A"/>
    <w:lvl w:ilvl="0">
      <w:start w:val="1"/>
      <w:numFmt w:val="decimal"/>
      <w:pStyle w:val="Nagwek1"/>
      <w:lvlText w:val="%1"/>
      <w:lvlJc w:val="left"/>
      <w:pPr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15">
    <w:nsid w:val="455C2506"/>
    <w:multiLevelType w:val="hybridMultilevel"/>
    <w:tmpl w:val="17E6287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797282D"/>
    <w:multiLevelType w:val="hybridMultilevel"/>
    <w:tmpl w:val="EBC21BBE"/>
    <w:lvl w:ilvl="0" w:tplc="0EA8A700">
      <w:start w:val="1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90C2050"/>
    <w:multiLevelType w:val="hybridMultilevel"/>
    <w:tmpl w:val="BF7CA386"/>
    <w:lvl w:ilvl="0" w:tplc="1576B2C0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AEF561E"/>
    <w:multiLevelType w:val="hybridMultilevel"/>
    <w:tmpl w:val="F9747C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BFA3D61"/>
    <w:multiLevelType w:val="multilevel"/>
    <w:tmpl w:val="EE7E2080"/>
    <w:lvl w:ilvl="0">
      <w:start w:val="1"/>
      <w:numFmt w:val="bullet"/>
      <w:lvlText w:val=""/>
      <w:lvlJc w:val="left"/>
      <w:pPr>
        <w:tabs>
          <w:tab w:val="num" w:pos="510"/>
        </w:tabs>
        <w:ind w:left="510" w:hanging="510"/>
      </w:pPr>
      <w:rPr>
        <w:rFonts w:ascii="Symbol" w:hAnsi="Symbol" w:hint="default"/>
      </w:rPr>
    </w:lvl>
    <w:lvl w:ilvl="1">
      <w:start w:val="3"/>
      <w:numFmt w:val="decimal"/>
      <w:lvlText w:val="%1.%2."/>
      <w:lvlJc w:val="left"/>
      <w:pPr>
        <w:tabs>
          <w:tab w:val="num" w:pos="870"/>
        </w:tabs>
        <w:ind w:left="870" w:hanging="51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lang w:val="pl-PL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</w:lvl>
  </w:abstractNum>
  <w:abstractNum w:abstractNumId="20">
    <w:nsid w:val="663A1394"/>
    <w:multiLevelType w:val="hybridMultilevel"/>
    <w:tmpl w:val="18F6D6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84332CC"/>
    <w:multiLevelType w:val="hybridMultilevel"/>
    <w:tmpl w:val="83C48D0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A1F7343"/>
    <w:multiLevelType w:val="hybridMultilevel"/>
    <w:tmpl w:val="68DAF0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D1F18A1"/>
    <w:multiLevelType w:val="hybridMultilevel"/>
    <w:tmpl w:val="082AB30E"/>
    <w:lvl w:ilvl="0" w:tplc="1576B2C0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1534E10"/>
    <w:multiLevelType w:val="hybridMultilevel"/>
    <w:tmpl w:val="F394328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2EB7559"/>
    <w:multiLevelType w:val="hybridMultilevel"/>
    <w:tmpl w:val="6AF240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"/>
  </w:num>
  <w:num w:numId="3">
    <w:abstractNumId w:val="22"/>
  </w:num>
  <w:num w:numId="4">
    <w:abstractNumId w:val="18"/>
  </w:num>
  <w:num w:numId="5">
    <w:abstractNumId w:val="9"/>
  </w:num>
  <w:num w:numId="6">
    <w:abstractNumId w:val="19"/>
  </w:num>
  <w:num w:numId="7">
    <w:abstractNumId w:val="7"/>
  </w:num>
  <w:num w:numId="8">
    <w:abstractNumId w:val="13"/>
  </w:num>
  <w:num w:numId="9">
    <w:abstractNumId w:val="15"/>
  </w:num>
  <w:num w:numId="10">
    <w:abstractNumId w:val="5"/>
  </w:num>
  <w:num w:numId="11">
    <w:abstractNumId w:val="0"/>
  </w:num>
  <w:num w:numId="12">
    <w:abstractNumId w:val="8"/>
  </w:num>
  <w:num w:numId="13">
    <w:abstractNumId w:val="24"/>
  </w:num>
  <w:num w:numId="14">
    <w:abstractNumId w:val="14"/>
  </w:num>
  <w:num w:numId="15">
    <w:abstractNumId w:val="14"/>
  </w:num>
  <w:num w:numId="16">
    <w:abstractNumId w:val="14"/>
  </w:num>
  <w:num w:numId="17">
    <w:abstractNumId w:val="14"/>
  </w:num>
  <w:num w:numId="18">
    <w:abstractNumId w:val="14"/>
  </w:num>
  <w:num w:numId="19">
    <w:abstractNumId w:val="14"/>
  </w:num>
  <w:num w:numId="20">
    <w:abstractNumId w:val="12"/>
  </w:num>
  <w:num w:numId="21">
    <w:abstractNumId w:val="14"/>
  </w:num>
  <w:num w:numId="22">
    <w:abstractNumId w:val="14"/>
  </w:num>
  <w:num w:numId="23">
    <w:abstractNumId w:val="14"/>
  </w:num>
  <w:num w:numId="24">
    <w:abstractNumId w:val="14"/>
  </w:num>
  <w:num w:numId="25">
    <w:abstractNumId w:val="14"/>
  </w:num>
  <w:num w:numId="26">
    <w:abstractNumId w:val="14"/>
  </w:num>
  <w:num w:numId="27">
    <w:abstractNumId w:val="20"/>
  </w:num>
  <w:num w:numId="28">
    <w:abstractNumId w:val="6"/>
  </w:num>
  <w:num w:numId="29">
    <w:abstractNumId w:val="14"/>
  </w:num>
  <w:num w:numId="30">
    <w:abstractNumId w:val="21"/>
  </w:num>
  <w:num w:numId="31">
    <w:abstractNumId w:val="25"/>
  </w:num>
  <w:num w:numId="32">
    <w:abstractNumId w:val="11"/>
  </w:num>
  <w:num w:numId="33">
    <w:abstractNumId w:val="23"/>
  </w:num>
  <w:num w:numId="34">
    <w:abstractNumId w:val="10"/>
  </w:num>
  <w:num w:numId="35">
    <w:abstractNumId w:val="4"/>
  </w:num>
  <w:num w:numId="36">
    <w:abstractNumId w:val="16"/>
  </w:num>
  <w:num w:numId="37">
    <w:abstractNumId w:val="17"/>
  </w:num>
  <w:num w:numId="38">
    <w:abstractNumId w:val="14"/>
  </w:num>
  <w:num w:numId="39">
    <w:abstractNumId w:val="14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6FAA"/>
    <w:rsid w:val="0000142A"/>
    <w:rsid w:val="0000344E"/>
    <w:rsid w:val="000040D5"/>
    <w:rsid w:val="00010A7E"/>
    <w:rsid w:val="00013149"/>
    <w:rsid w:val="000155CD"/>
    <w:rsid w:val="0002125C"/>
    <w:rsid w:val="0002142B"/>
    <w:rsid w:val="0003070A"/>
    <w:rsid w:val="00031204"/>
    <w:rsid w:val="0003418D"/>
    <w:rsid w:val="00044EED"/>
    <w:rsid w:val="00055D96"/>
    <w:rsid w:val="0005637A"/>
    <w:rsid w:val="00061AAE"/>
    <w:rsid w:val="00066229"/>
    <w:rsid w:val="00075463"/>
    <w:rsid w:val="0007702E"/>
    <w:rsid w:val="000779AD"/>
    <w:rsid w:val="00083117"/>
    <w:rsid w:val="000831CA"/>
    <w:rsid w:val="00083E31"/>
    <w:rsid w:val="000849C0"/>
    <w:rsid w:val="00086538"/>
    <w:rsid w:val="0008756C"/>
    <w:rsid w:val="000904BA"/>
    <w:rsid w:val="00091E5C"/>
    <w:rsid w:val="00093DA2"/>
    <w:rsid w:val="0009453D"/>
    <w:rsid w:val="00095692"/>
    <w:rsid w:val="000A2597"/>
    <w:rsid w:val="000A2FEE"/>
    <w:rsid w:val="000A3A50"/>
    <w:rsid w:val="000A5319"/>
    <w:rsid w:val="000B38D1"/>
    <w:rsid w:val="000B7EB9"/>
    <w:rsid w:val="000C0447"/>
    <w:rsid w:val="000C0FB6"/>
    <w:rsid w:val="000C387B"/>
    <w:rsid w:val="000C5CE3"/>
    <w:rsid w:val="000C5DCD"/>
    <w:rsid w:val="000C6422"/>
    <w:rsid w:val="000C6FB1"/>
    <w:rsid w:val="000D0229"/>
    <w:rsid w:val="000D04E6"/>
    <w:rsid w:val="000D2398"/>
    <w:rsid w:val="000D2BF2"/>
    <w:rsid w:val="000D48BB"/>
    <w:rsid w:val="000D52D2"/>
    <w:rsid w:val="000D542F"/>
    <w:rsid w:val="000D5CAB"/>
    <w:rsid w:val="000E0571"/>
    <w:rsid w:val="000E4407"/>
    <w:rsid w:val="000E538E"/>
    <w:rsid w:val="000E737A"/>
    <w:rsid w:val="000F1FF0"/>
    <w:rsid w:val="000F4408"/>
    <w:rsid w:val="000F5BF4"/>
    <w:rsid w:val="000F60DA"/>
    <w:rsid w:val="00105BB6"/>
    <w:rsid w:val="0011062E"/>
    <w:rsid w:val="00110A6C"/>
    <w:rsid w:val="00110C0A"/>
    <w:rsid w:val="00121F68"/>
    <w:rsid w:val="0012663E"/>
    <w:rsid w:val="00127C45"/>
    <w:rsid w:val="001308D4"/>
    <w:rsid w:val="00130C75"/>
    <w:rsid w:val="00131DF1"/>
    <w:rsid w:val="0013692E"/>
    <w:rsid w:val="00136DB5"/>
    <w:rsid w:val="001375E6"/>
    <w:rsid w:val="001526F7"/>
    <w:rsid w:val="0015334F"/>
    <w:rsid w:val="00154109"/>
    <w:rsid w:val="00154A68"/>
    <w:rsid w:val="001557C1"/>
    <w:rsid w:val="0016308C"/>
    <w:rsid w:val="0016675E"/>
    <w:rsid w:val="00166ED3"/>
    <w:rsid w:val="001677DA"/>
    <w:rsid w:val="001730C9"/>
    <w:rsid w:val="00177F0C"/>
    <w:rsid w:val="00183A9F"/>
    <w:rsid w:val="0018670B"/>
    <w:rsid w:val="00187DBC"/>
    <w:rsid w:val="00190C78"/>
    <w:rsid w:val="00192C53"/>
    <w:rsid w:val="0019404C"/>
    <w:rsid w:val="00195087"/>
    <w:rsid w:val="00195EA6"/>
    <w:rsid w:val="0019642A"/>
    <w:rsid w:val="00197224"/>
    <w:rsid w:val="001A44EF"/>
    <w:rsid w:val="001A6AB0"/>
    <w:rsid w:val="001A6B5B"/>
    <w:rsid w:val="001A6E65"/>
    <w:rsid w:val="001B1BE1"/>
    <w:rsid w:val="001B7C7E"/>
    <w:rsid w:val="001C1743"/>
    <w:rsid w:val="001C236C"/>
    <w:rsid w:val="001D197E"/>
    <w:rsid w:val="001D416B"/>
    <w:rsid w:val="001D7B70"/>
    <w:rsid w:val="001D7F1A"/>
    <w:rsid w:val="001E31C7"/>
    <w:rsid w:val="001E3BCB"/>
    <w:rsid w:val="001E3C1E"/>
    <w:rsid w:val="001E3C20"/>
    <w:rsid w:val="001E4195"/>
    <w:rsid w:val="001E5075"/>
    <w:rsid w:val="001E53EA"/>
    <w:rsid w:val="001E71AC"/>
    <w:rsid w:val="001F0A44"/>
    <w:rsid w:val="001F1D88"/>
    <w:rsid w:val="00200102"/>
    <w:rsid w:val="00202C24"/>
    <w:rsid w:val="00203BC2"/>
    <w:rsid w:val="00206AF5"/>
    <w:rsid w:val="00207230"/>
    <w:rsid w:val="00210F4F"/>
    <w:rsid w:val="002114F8"/>
    <w:rsid w:val="00211C5D"/>
    <w:rsid w:val="00211CBB"/>
    <w:rsid w:val="00211CFB"/>
    <w:rsid w:val="00214B08"/>
    <w:rsid w:val="00220916"/>
    <w:rsid w:val="00222807"/>
    <w:rsid w:val="00223B0C"/>
    <w:rsid w:val="00227FA3"/>
    <w:rsid w:val="002329AA"/>
    <w:rsid w:val="00240C07"/>
    <w:rsid w:val="00244C68"/>
    <w:rsid w:val="00252F25"/>
    <w:rsid w:val="00253C0B"/>
    <w:rsid w:val="0025692D"/>
    <w:rsid w:val="0026396E"/>
    <w:rsid w:val="0026454F"/>
    <w:rsid w:val="00266526"/>
    <w:rsid w:val="002676C2"/>
    <w:rsid w:val="0027432E"/>
    <w:rsid w:val="0027444A"/>
    <w:rsid w:val="00277E23"/>
    <w:rsid w:val="00277E5A"/>
    <w:rsid w:val="00282F06"/>
    <w:rsid w:val="0029228B"/>
    <w:rsid w:val="00292B78"/>
    <w:rsid w:val="002945E0"/>
    <w:rsid w:val="002959B9"/>
    <w:rsid w:val="00296AB2"/>
    <w:rsid w:val="002A01DE"/>
    <w:rsid w:val="002A2C06"/>
    <w:rsid w:val="002A3043"/>
    <w:rsid w:val="002A516B"/>
    <w:rsid w:val="002A5A7B"/>
    <w:rsid w:val="002B2188"/>
    <w:rsid w:val="002B4778"/>
    <w:rsid w:val="002B5906"/>
    <w:rsid w:val="002B7DBB"/>
    <w:rsid w:val="002C2C53"/>
    <w:rsid w:val="002C68A4"/>
    <w:rsid w:val="002D25FF"/>
    <w:rsid w:val="002D6B46"/>
    <w:rsid w:val="002E531E"/>
    <w:rsid w:val="002E5A8A"/>
    <w:rsid w:val="002E7FDE"/>
    <w:rsid w:val="002F181B"/>
    <w:rsid w:val="002F3C79"/>
    <w:rsid w:val="002F5C43"/>
    <w:rsid w:val="00304A11"/>
    <w:rsid w:val="00307D62"/>
    <w:rsid w:val="00307DF2"/>
    <w:rsid w:val="00310AE8"/>
    <w:rsid w:val="00314408"/>
    <w:rsid w:val="0031572A"/>
    <w:rsid w:val="003206C9"/>
    <w:rsid w:val="00320DE1"/>
    <w:rsid w:val="00321610"/>
    <w:rsid w:val="003234B6"/>
    <w:rsid w:val="00324A44"/>
    <w:rsid w:val="00324C02"/>
    <w:rsid w:val="00325E63"/>
    <w:rsid w:val="0032613D"/>
    <w:rsid w:val="00327C6C"/>
    <w:rsid w:val="00334D1F"/>
    <w:rsid w:val="00337915"/>
    <w:rsid w:val="0034222F"/>
    <w:rsid w:val="00342F09"/>
    <w:rsid w:val="00345EC3"/>
    <w:rsid w:val="003464B6"/>
    <w:rsid w:val="003466DB"/>
    <w:rsid w:val="00346EE5"/>
    <w:rsid w:val="0034778D"/>
    <w:rsid w:val="00352B43"/>
    <w:rsid w:val="00356C37"/>
    <w:rsid w:val="00357660"/>
    <w:rsid w:val="003604F3"/>
    <w:rsid w:val="003613A4"/>
    <w:rsid w:val="00372DB3"/>
    <w:rsid w:val="00374BBA"/>
    <w:rsid w:val="00377BB1"/>
    <w:rsid w:val="003805AB"/>
    <w:rsid w:val="00380845"/>
    <w:rsid w:val="0038186C"/>
    <w:rsid w:val="00386419"/>
    <w:rsid w:val="003867FC"/>
    <w:rsid w:val="0038717B"/>
    <w:rsid w:val="00392307"/>
    <w:rsid w:val="00392B76"/>
    <w:rsid w:val="00394176"/>
    <w:rsid w:val="003A15B8"/>
    <w:rsid w:val="003A42CA"/>
    <w:rsid w:val="003B165C"/>
    <w:rsid w:val="003B7436"/>
    <w:rsid w:val="003B78DF"/>
    <w:rsid w:val="003C0DA2"/>
    <w:rsid w:val="003C3736"/>
    <w:rsid w:val="003C4162"/>
    <w:rsid w:val="003C66DE"/>
    <w:rsid w:val="003D01B5"/>
    <w:rsid w:val="003D439B"/>
    <w:rsid w:val="003D6203"/>
    <w:rsid w:val="003E0599"/>
    <w:rsid w:val="003E2361"/>
    <w:rsid w:val="003E240F"/>
    <w:rsid w:val="003E5E58"/>
    <w:rsid w:val="003E5FDD"/>
    <w:rsid w:val="003F01DC"/>
    <w:rsid w:val="003F0E25"/>
    <w:rsid w:val="003F0E56"/>
    <w:rsid w:val="003F3FAD"/>
    <w:rsid w:val="003F7B69"/>
    <w:rsid w:val="0040044B"/>
    <w:rsid w:val="00400FF0"/>
    <w:rsid w:val="004017C7"/>
    <w:rsid w:val="0040557A"/>
    <w:rsid w:val="0040597A"/>
    <w:rsid w:val="00406B07"/>
    <w:rsid w:val="00410C09"/>
    <w:rsid w:val="00413160"/>
    <w:rsid w:val="00416AB5"/>
    <w:rsid w:val="004231D1"/>
    <w:rsid w:val="00424328"/>
    <w:rsid w:val="00426993"/>
    <w:rsid w:val="0042778E"/>
    <w:rsid w:val="00433E38"/>
    <w:rsid w:val="00437A89"/>
    <w:rsid w:val="0044041C"/>
    <w:rsid w:val="004412D1"/>
    <w:rsid w:val="004601B6"/>
    <w:rsid w:val="0046731C"/>
    <w:rsid w:val="004744DD"/>
    <w:rsid w:val="00477AA6"/>
    <w:rsid w:val="0048118D"/>
    <w:rsid w:val="00482E65"/>
    <w:rsid w:val="0048425E"/>
    <w:rsid w:val="00484725"/>
    <w:rsid w:val="00486CF9"/>
    <w:rsid w:val="00487EAA"/>
    <w:rsid w:val="00492FAE"/>
    <w:rsid w:val="0049522D"/>
    <w:rsid w:val="00495C99"/>
    <w:rsid w:val="0049649B"/>
    <w:rsid w:val="004974BF"/>
    <w:rsid w:val="00497F42"/>
    <w:rsid w:val="004A057B"/>
    <w:rsid w:val="004A189C"/>
    <w:rsid w:val="004A2A80"/>
    <w:rsid w:val="004A3E29"/>
    <w:rsid w:val="004A4114"/>
    <w:rsid w:val="004A5893"/>
    <w:rsid w:val="004B115D"/>
    <w:rsid w:val="004B13F1"/>
    <w:rsid w:val="004B472C"/>
    <w:rsid w:val="004B5B67"/>
    <w:rsid w:val="004B6BBB"/>
    <w:rsid w:val="004C0CF1"/>
    <w:rsid w:val="004C1421"/>
    <w:rsid w:val="004C50CB"/>
    <w:rsid w:val="004C5248"/>
    <w:rsid w:val="004C708C"/>
    <w:rsid w:val="004D0C2D"/>
    <w:rsid w:val="004D5E4A"/>
    <w:rsid w:val="004E16F1"/>
    <w:rsid w:val="004E17D6"/>
    <w:rsid w:val="004F76D7"/>
    <w:rsid w:val="0050003A"/>
    <w:rsid w:val="00500EEB"/>
    <w:rsid w:val="00503775"/>
    <w:rsid w:val="0050555D"/>
    <w:rsid w:val="00510ABF"/>
    <w:rsid w:val="005168E7"/>
    <w:rsid w:val="00516E5F"/>
    <w:rsid w:val="00516E65"/>
    <w:rsid w:val="00517B05"/>
    <w:rsid w:val="0052034E"/>
    <w:rsid w:val="005217F4"/>
    <w:rsid w:val="00521C85"/>
    <w:rsid w:val="00521F41"/>
    <w:rsid w:val="00521F50"/>
    <w:rsid w:val="005249A7"/>
    <w:rsid w:val="00527EFB"/>
    <w:rsid w:val="0053221F"/>
    <w:rsid w:val="00532680"/>
    <w:rsid w:val="00533A89"/>
    <w:rsid w:val="00541F44"/>
    <w:rsid w:val="00544E24"/>
    <w:rsid w:val="0054579E"/>
    <w:rsid w:val="00550B5D"/>
    <w:rsid w:val="00552B4A"/>
    <w:rsid w:val="005546F9"/>
    <w:rsid w:val="0056271B"/>
    <w:rsid w:val="00562B4E"/>
    <w:rsid w:val="00566B73"/>
    <w:rsid w:val="0056779D"/>
    <w:rsid w:val="00567DC0"/>
    <w:rsid w:val="00570ACC"/>
    <w:rsid w:val="005750D5"/>
    <w:rsid w:val="00577511"/>
    <w:rsid w:val="005817DA"/>
    <w:rsid w:val="0058253D"/>
    <w:rsid w:val="00582937"/>
    <w:rsid w:val="00584D8F"/>
    <w:rsid w:val="00595F50"/>
    <w:rsid w:val="00597980"/>
    <w:rsid w:val="005A04CA"/>
    <w:rsid w:val="005A3184"/>
    <w:rsid w:val="005A40AF"/>
    <w:rsid w:val="005B38EA"/>
    <w:rsid w:val="005B43DE"/>
    <w:rsid w:val="005C11A3"/>
    <w:rsid w:val="005D1B9F"/>
    <w:rsid w:val="005D31F7"/>
    <w:rsid w:val="005D3428"/>
    <w:rsid w:val="005D37EA"/>
    <w:rsid w:val="005D4BCF"/>
    <w:rsid w:val="005E3A5D"/>
    <w:rsid w:val="005E6CE2"/>
    <w:rsid w:val="005F12D0"/>
    <w:rsid w:val="005F2AD6"/>
    <w:rsid w:val="0060235E"/>
    <w:rsid w:val="006023F8"/>
    <w:rsid w:val="00604957"/>
    <w:rsid w:val="00606083"/>
    <w:rsid w:val="006060ED"/>
    <w:rsid w:val="00611E56"/>
    <w:rsid w:val="006124B6"/>
    <w:rsid w:val="00613049"/>
    <w:rsid w:val="006145A2"/>
    <w:rsid w:val="0061485F"/>
    <w:rsid w:val="0061556D"/>
    <w:rsid w:val="00621B25"/>
    <w:rsid w:val="00624F75"/>
    <w:rsid w:val="00630E63"/>
    <w:rsid w:val="00630E7A"/>
    <w:rsid w:val="006329B8"/>
    <w:rsid w:val="00634BC2"/>
    <w:rsid w:val="006402B4"/>
    <w:rsid w:val="00642197"/>
    <w:rsid w:val="00642E40"/>
    <w:rsid w:val="00643F32"/>
    <w:rsid w:val="00651AD3"/>
    <w:rsid w:val="00657048"/>
    <w:rsid w:val="0066138E"/>
    <w:rsid w:val="0066279A"/>
    <w:rsid w:val="00667274"/>
    <w:rsid w:val="00671BFD"/>
    <w:rsid w:val="00673C79"/>
    <w:rsid w:val="0068060B"/>
    <w:rsid w:val="006824E6"/>
    <w:rsid w:val="00687CA4"/>
    <w:rsid w:val="00687D99"/>
    <w:rsid w:val="00694421"/>
    <w:rsid w:val="006A002A"/>
    <w:rsid w:val="006A06B1"/>
    <w:rsid w:val="006A07FC"/>
    <w:rsid w:val="006A080D"/>
    <w:rsid w:val="006A128B"/>
    <w:rsid w:val="006A1614"/>
    <w:rsid w:val="006A37D0"/>
    <w:rsid w:val="006A7FEF"/>
    <w:rsid w:val="006B4D29"/>
    <w:rsid w:val="006B72EE"/>
    <w:rsid w:val="006C01F9"/>
    <w:rsid w:val="006C2727"/>
    <w:rsid w:val="006C2A8F"/>
    <w:rsid w:val="006C2AE6"/>
    <w:rsid w:val="006C2DD6"/>
    <w:rsid w:val="006C4A83"/>
    <w:rsid w:val="006C54B3"/>
    <w:rsid w:val="006C70BF"/>
    <w:rsid w:val="006D3F4B"/>
    <w:rsid w:val="006D7A00"/>
    <w:rsid w:val="006E053E"/>
    <w:rsid w:val="006E207D"/>
    <w:rsid w:val="006F32E5"/>
    <w:rsid w:val="006F4792"/>
    <w:rsid w:val="006F4AD2"/>
    <w:rsid w:val="006F51BD"/>
    <w:rsid w:val="00702C93"/>
    <w:rsid w:val="007033BD"/>
    <w:rsid w:val="0070463F"/>
    <w:rsid w:val="00707B53"/>
    <w:rsid w:val="00710817"/>
    <w:rsid w:val="007111AC"/>
    <w:rsid w:val="007142CF"/>
    <w:rsid w:val="0071672F"/>
    <w:rsid w:val="007216AA"/>
    <w:rsid w:val="00725DDF"/>
    <w:rsid w:val="00730CEB"/>
    <w:rsid w:val="0073177F"/>
    <w:rsid w:val="007321A7"/>
    <w:rsid w:val="00741B41"/>
    <w:rsid w:val="00743846"/>
    <w:rsid w:val="00747B92"/>
    <w:rsid w:val="00750B27"/>
    <w:rsid w:val="00754176"/>
    <w:rsid w:val="00761212"/>
    <w:rsid w:val="00762621"/>
    <w:rsid w:val="007633DA"/>
    <w:rsid w:val="00763801"/>
    <w:rsid w:val="00763C8D"/>
    <w:rsid w:val="007646C0"/>
    <w:rsid w:val="00764AFD"/>
    <w:rsid w:val="0076756F"/>
    <w:rsid w:val="00776572"/>
    <w:rsid w:val="00776C98"/>
    <w:rsid w:val="00776CAF"/>
    <w:rsid w:val="00780E0F"/>
    <w:rsid w:val="007821A9"/>
    <w:rsid w:val="00782BB3"/>
    <w:rsid w:val="00783652"/>
    <w:rsid w:val="0078591D"/>
    <w:rsid w:val="00786A7C"/>
    <w:rsid w:val="00787769"/>
    <w:rsid w:val="00790D14"/>
    <w:rsid w:val="00794B2D"/>
    <w:rsid w:val="00797AEF"/>
    <w:rsid w:val="007A1A46"/>
    <w:rsid w:val="007A1D07"/>
    <w:rsid w:val="007A4DD1"/>
    <w:rsid w:val="007A6396"/>
    <w:rsid w:val="007A6996"/>
    <w:rsid w:val="007B1395"/>
    <w:rsid w:val="007B4B77"/>
    <w:rsid w:val="007B5F98"/>
    <w:rsid w:val="007C1AA0"/>
    <w:rsid w:val="007C5527"/>
    <w:rsid w:val="007C731C"/>
    <w:rsid w:val="007D1DA5"/>
    <w:rsid w:val="007E2D03"/>
    <w:rsid w:val="007E608D"/>
    <w:rsid w:val="007E6203"/>
    <w:rsid w:val="007F0991"/>
    <w:rsid w:val="007F11CF"/>
    <w:rsid w:val="007F1B1D"/>
    <w:rsid w:val="007F4728"/>
    <w:rsid w:val="007F547F"/>
    <w:rsid w:val="007F60B8"/>
    <w:rsid w:val="007F6C0F"/>
    <w:rsid w:val="007F778C"/>
    <w:rsid w:val="008035BB"/>
    <w:rsid w:val="0080403B"/>
    <w:rsid w:val="008070CD"/>
    <w:rsid w:val="0081170D"/>
    <w:rsid w:val="00811FA5"/>
    <w:rsid w:val="00812C83"/>
    <w:rsid w:val="00813E7E"/>
    <w:rsid w:val="00816EE5"/>
    <w:rsid w:val="00820FA4"/>
    <w:rsid w:val="00822F0B"/>
    <w:rsid w:val="00822F2B"/>
    <w:rsid w:val="00823B31"/>
    <w:rsid w:val="00833B7E"/>
    <w:rsid w:val="00841208"/>
    <w:rsid w:val="008459C1"/>
    <w:rsid w:val="008464EC"/>
    <w:rsid w:val="00847E64"/>
    <w:rsid w:val="008500E5"/>
    <w:rsid w:val="00850810"/>
    <w:rsid w:val="00854220"/>
    <w:rsid w:val="0085576B"/>
    <w:rsid w:val="008559D3"/>
    <w:rsid w:val="00862806"/>
    <w:rsid w:val="008661F2"/>
    <w:rsid w:val="00867228"/>
    <w:rsid w:val="008672AB"/>
    <w:rsid w:val="0087036A"/>
    <w:rsid w:val="00872C12"/>
    <w:rsid w:val="0087641E"/>
    <w:rsid w:val="00876BE9"/>
    <w:rsid w:val="00877B83"/>
    <w:rsid w:val="00877C60"/>
    <w:rsid w:val="00882AC8"/>
    <w:rsid w:val="00883914"/>
    <w:rsid w:val="008839F4"/>
    <w:rsid w:val="00893C77"/>
    <w:rsid w:val="008942A8"/>
    <w:rsid w:val="00895D0D"/>
    <w:rsid w:val="008A1E97"/>
    <w:rsid w:val="008A2A62"/>
    <w:rsid w:val="008A40C4"/>
    <w:rsid w:val="008A50C3"/>
    <w:rsid w:val="008A6A08"/>
    <w:rsid w:val="008A6E34"/>
    <w:rsid w:val="008B010F"/>
    <w:rsid w:val="008B0156"/>
    <w:rsid w:val="008B0E1E"/>
    <w:rsid w:val="008B1C4E"/>
    <w:rsid w:val="008B3414"/>
    <w:rsid w:val="008B3886"/>
    <w:rsid w:val="008B5ADA"/>
    <w:rsid w:val="008B7829"/>
    <w:rsid w:val="008B7AAF"/>
    <w:rsid w:val="008C4762"/>
    <w:rsid w:val="008C47F9"/>
    <w:rsid w:val="008D368A"/>
    <w:rsid w:val="008D49D4"/>
    <w:rsid w:val="008E0276"/>
    <w:rsid w:val="008E0C89"/>
    <w:rsid w:val="008E2BBB"/>
    <w:rsid w:val="008E36F5"/>
    <w:rsid w:val="008F0F89"/>
    <w:rsid w:val="008F2DFA"/>
    <w:rsid w:val="008F489A"/>
    <w:rsid w:val="008F7F14"/>
    <w:rsid w:val="00900C36"/>
    <w:rsid w:val="0090440A"/>
    <w:rsid w:val="00904CB6"/>
    <w:rsid w:val="00906EB7"/>
    <w:rsid w:val="00907299"/>
    <w:rsid w:val="00910A4A"/>
    <w:rsid w:val="009135C6"/>
    <w:rsid w:val="0091624C"/>
    <w:rsid w:val="009200BA"/>
    <w:rsid w:val="00922D9D"/>
    <w:rsid w:val="00925BE9"/>
    <w:rsid w:val="009308F0"/>
    <w:rsid w:val="00930FCF"/>
    <w:rsid w:val="0093191E"/>
    <w:rsid w:val="00932866"/>
    <w:rsid w:val="00935561"/>
    <w:rsid w:val="009359CD"/>
    <w:rsid w:val="00935D51"/>
    <w:rsid w:val="00936483"/>
    <w:rsid w:val="00936D18"/>
    <w:rsid w:val="0093731A"/>
    <w:rsid w:val="00944D3B"/>
    <w:rsid w:val="00946283"/>
    <w:rsid w:val="0094781A"/>
    <w:rsid w:val="009505C0"/>
    <w:rsid w:val="009601BA"/>
    <w:rsid w:val="00960C80"/>
    <w:rsid w:val="00962994"/>
    <w:rsid w:val="0096662A"/>
    <w:rsid w:val="00974D1C"/>
    <w:rsid w:val="00975A03"/>
    <w:rsid w:val="009776FE"/>
    <w:rsid w:val="00980D5B"/>
    <w:rsid w:val="00980E2E"/>
    <w:rsid w:val="0098574A"/>
    <w:rsid w:val="00985C7D"/>
    <w:rsid w:val="0098652B"/>
    <w:rsid w:val="0098716B"/>
    <w:rsid w:val="009873FC"/>
    <w:rsid w:val="0099674F"/>
    <w:rsid w:val="009A30F7"/>
    <w:rsid w:val="009A55F1"/>
    <w:rsid w:val="009A73B6"/>
    <w:rsid w:val="009B1BE8"/>
    <w:rsid w:val="009B1F9C"/>
    <w:rsid w:val="009B49A8"/>
    <w:rsid w:val="009B4BD6"/>
    <w:rsid w:val="009B7403"/>
    <w:rsid w:val="009C171C"/>
    <w:rsid w:val="009C2296"/>
    <w:rsid w:val="009C4AA0"/>
    <w:rsid w:val="009D6ABE"/>
    <w:rsid w:val="009D7164"/>
    <w:rsid w:val="009D74CC"/>
    <w:rsid w:val="009D7DAE"/>
    <w:rsid w:val="009E061C"/>
    <w:rsid w:val="009E23CF"/>
    <w:rsid w:val="009E399F"/>
    <w:rsid w:val="009E7497"/>
    <w:rsid w:val="009F7208"/>
    <w:rsid w:val="009F755B"/>
    <w:rsid w:val="009F7C30"/>
    <w:rsid w:val="00A00279"/>
    <w:rsid w:val="00A022EB"/>
    <w:rsid w:val="00A027EB"/>
    <w:rsid w:val="00A05AA2"/>
    <w:rsid w:val="00A15CE3"/>
    <w:rsid w:val="00A16FB2"/>
    <w:rsid w:val="00A20068"/>
    <w:rsid w:val="00A20E33"/>
    <w:rsid w:val="00A23221"/>
    <w:rsid w:val="00A411F6"/>
    <w:rsid w:val="00A41A87"/>
    <w:rsid w:val="00A4247C"/>
    <w:rsid w:val="00A42500"/>
    <w:rsid w:val="00A4633C"/>
    <w:rsid w:val="00A50173"/>
    <w:rsid w:val="00A554E8"/>
    <w:rsid w:val="00A61A8B"/>
    <w:rsid w:val="00A6528F"/>
    <w:rsid w:val="00A72438"/>
    <w:rsid w:val="00A8169B"/>
    <w:rsid w:val="00A842A8"/>
    <w:rsid w:val="00A9083A"/>
    <w:rsid w:val="00A9355C"/>
    <w:rsid w:val="00A95559"/>
    <w:rsid w:val="00AA1101"/>
    <w:rsid w:val="00AA1117"/>
    <w:rsid w:val="00AA5854"/>
    <w:rsid w:val="00AA668E"/>
    <w:rsid w:val="00AA7071"/>
    <w:rsid w:val="00AB6281"/>
    <w:rsid w:val="00AB724D"/>
    <w:rsid w:val="00AC0EC9"/>
    <w:rsid w:val="00AC37B7"/>
    <w:rsid w:val="00AC6D25"/>
    <w:rsid w:val="00AD0189"/>
    <w:rsid w:val="00AD130E"/>
    <w:rsid w:val="00AD21A6"/>
    <w:rsid w:val="00AD3A03"/>
    <w:rsid w:val="00AD4382"/>
    <w:rsid w:val="00AD5015"/>
    <w:rsid w:val="00AE2337"/>
    <w:rsid w:val="00AE7421"/>
    <w:rsid w:val="00AF2DC8"/>
    <w:rsid w:val="00AF4244"/>
    <w:rsid w:val="00AF453A"/>
    <w:rsid w:val="00AF57EA"/>
    <w:rsid w:val="00B00BD0"/>
    <w:rsid w:val="00B01598"/>
    <w:rsid w:val="00B02731"/>
    <w:rsid w:val="00B0334D"/>
    <w:rsid w:val="00B03697"/>
    <w:rsid w:val="00B067F6"/>
    <w:rsid w:val="00B06FAA"/>
    <w:rsid w:val="00B1166F"/>
    <w:rsid w:val="00B11E72"/>
    <w:rsid w:val="00B148E9"/>
    <w:rsid w:val="00B178AC"/>
    <w:rsid w:val="00B2097B"/>
    <w:rsid w:val="00B226C9"/>
    <w:rsid w:val="00B2365A"/>
    <w:rsid w:val="00B33197"/>
    <w:rsid w:val="00B336F7"/>
    <w:rsid w:val="00B36764"/>
    <w:rsid w:val="00B37F89"/>
    <w:rsid w:val="00B40F18"/>
    <w:rsid w:val="00B45229"/>
    <w:rsid w:val="00B45F76"/>
    <w:rsid w:val="00B51CE5"/>
    <w:rsid w:val="00B56865"/>
    <w:rsid w:val="00B65BE1"/>
    <w:rsid w:val="00B670A5"/>
    <w:rsid w:val="00B70694"/>
    <w:rsid w:val="00B70AAA"/>
    <w:rsid w:val="00B73B14"/>
    <w:rsid w:val="00B740BA"/>
    <w:rsid w:val="00B76A53"/>
    <w:rsid w:val="00B77370"/>
    <w:rsid w:val="00B77435"/>
    <w:rsid w:val="00B8076C"/>
    <w:rsid w:val="00B93395"/>
    <w:rsid w:val="00BA0F92"/>
    <w:rsid w:val="00BA33EE"/>
    <w:rsid w:val="00BB0AB0"/>
    <w:rsid w:val="00BB1FCD"/>
    <w:rsid w:val="00BB3290"/>
    <w:rsid w:val="00BB4C10"/>
    <w:rsid w:val="00BB603F"/>
    <w:rsid w:val="00BB7CCB"/>
    <w:rsid w:val="00BC5A61"/>
    <w:rsid w:val="00BC7F56"/>
    <w:rsid w:val="00BD0517"/>
    <w:rsid w:val="00BD0E2E"/>
    <w:rsid w:val="00BD5159"/>
    <w:rsid w:val="00BD5432"/>
    <w:rsid w:val="00BD5E75"/>
    <w:rsid w:val="00BD7316"/>
    <w:rsid w:val="00BE05B5"/>
    <w:rsid w:val="00BE5370"/>
    <w:rsid w:val="00BE63D2"/>
    <w:rsid w:val="00BE6D7C"/>
    <w:rsid w:val="00BF1E1A"/>
    <w:rsid w:val="00C008C6"/>
    <w:rsid w:val="00C0295C"/>
    <w:rsid w:val="00C03B6C"/>
    <w:rsid w:val="00C055D6"/>
    <w:rsid w:val="00C074C5"/>
    <w:rsid w:val="00C111CF"/>
    <w:rsid w:val="00C135F6"/>
    <w:rsid w:val="00C20B2D"/>
    <w:rsid w:val="00C20C7F"/>
    <w:rsid w:val="00C223BE"/>
    <w:rsid w:val="00C24201"/>
    <w:rsid w:val="00C2425D"/>
    <w:rsid w:val="00C30783"/>
    <w:rsid w:val="00C32811"/>
    <w:rsid w:val="00C3677A"/>
    <w:rsid w:val="00C44273"/>
    <w:rsid w:val="00C44CB9"/>
    <w:rsid w:val="00C4605F"/>
    <w:rsid w:val="00C5545F"/>
    <w:rsid w:val="00C55F0A"/>
    <w:rsid w:val="00C56DFC"/>
    <w:rsid w:val="00C572EB"/>
    <w:rsid w:val="00C61A73"/>
    <w:rsid w:val="00C638ED"/>
    <w:rsid w:val="00C644EB"/>
    <w:rsid w:val="00C65585"/>
    <w:rsid w:val="00C65BA4"/>
    <w:rsid w:val="00C662CE"/>
    <w:rsid w:val="00C66581"/>
    <w:rsid w:val="00C66E70"/>
    <w:rsid w:val="00C70A0D"/>
    <w:rsid w:val="00C7205B"/>
    <w:rsid w:val="00C8328B"/>
    <w:rsid w:val="00C9233E"/>
    <w:rsid w:val="00C924E5"/>
    <w:rsid w:val="00CA09E7"/>
    <w:rsid w:val="00CA1CDB"/>
    <w:rsid w:val="00CA2BFE"/>
    <w:rsid w:val="00CA3D2F"/>
    <w:rsid w:val="00CA6601"/>
    <w:rsid w:val="00CC424D"/>
    <w:rsid w:val="00CC5EE3"/>
    <w:rsid w:val="00CD07A6"/>
    <w:rsid w:val="00CD2F4E"/>
    <w:rsid w:val="00CD3950"/>
    <w:rsid w:val="00CD3E83"/>
    <w:rsid w:val="00CD51DA"/>
    <w:rsid w:val="00CD6EF6"/>
    <w:rsid w:val="00CD7B27"/>
    <w:rsid w:val="00CD7D97"/>
    <w:rsid w:val="00CE4EA3"/>
    <w:rsid w:val="00CE6615"/>
    <w:rsid w:val="00CF346E"/>
    <w:rsid w:val="00CF5ACB"/>
    <w:rsid w:val="00CF5E74"/>
    <w:rsid w:val="00CF6749"/>
    <w:rsid w:val="00D00CDA"/>
    <w:rsid w:val="00D019B7"/>
    <w:rsid w:val="00D02EC7"/>
    <w:rsid w:val="00D02EEE"/>
    <w:rsid w:val="00D039AD"/>
    <w:rsid w:val="00D05147"/>
    <w:rsid w:val="00D0580B"/>
    <w:rsid w:val="00D06DE0"/>
    <w:rsid w:val="00D10A35"/>
    <w:rsid w:val="00D11E49"/>
    <w:rsid w:val="00D12981"/>
    <w:rsid w:val="00D16730"/>
    <w:rsid w:val="00D2091F"/>
    <w:rsid w:val="00D229CF"/>
    <w:rsid w:val="00D24077"/>
    <w:rsid w:val="00D2448A"/>
    <w:rsid w:val="00D2475B"/>
    <w:rsid w:val="00D25E9A"/>
    <w:rsid w:val="00D269AB"/>
    <w:rsid w:val="00D30FD2"/>
    <w:rsid w:val="00D328F6"/>
    <w:rsid w:val="00D34815"/>
    <w:rsid w:val="00D365F5"/>
    <w:rsid w:val="00D37422"/>
    <w:rsid w:val="00D43071"/>
    <w:rsid w:val="00D43629"/>
    <w:rsid w:val="00D43665"/>
    <w:rsid w:val="00D4407B"/>
    <w:rsid w:val="00D47556"/>
    <w:rsid w:val="00D542D9"/>
    <w:rsid w:val="00D5498F"/>
    <w:rsid w:val="00D55406"/>
    <w:rsid w:val="00D6137C"/>
    <w:rsid w:val="00D63171"/>
    <w:rsid w:val="00D637EB"/>
    <w:rsid w:val="00D63ADF"/>
    <w:rsid w:val="00D63C85"/>
    <w:rsid w:val="00D64A1B"/>
    <w:rsid w:val="00D726D7"/>
    <w:rsid w:val="00D733A5"/>
    <w:rsid w:val="00D7462D"/>
    <w:rsid w:val="00D7746C"/>
    <w:rsid w:val="00D81DB6"/>
    <w:rsid w:val="00D837DE"/>
    <w:rsid w:val="00D863A6"/>
    <w:rsid w:val="00D8787B"/>
    <w:rsid w:val="00D97B77"/>
    <w:rsid w:val="00DA2E50"/>
    <w:rsid w:val="00DA5EBB"/>
    <w:rsid w:val="00DB485C"/>
    <w:rsid w:val="00DB6345"/>
    <w:rsid w:val="00DB67BB"/>
    <w:rsid w:val="00DB6E86"/>
    <w:rsid w:val="00DC1014"/>
    <w:rsid w:val="00DC538E"/>
    <w:rsid w:val="00DD29B5"/>
    <w:rsid w:val="00DD3680"/>
    <w:rsid w:val="00DD5340"/>
    <w:rsid w:val="00DE4A5A"/>
    <w:rsid w:val="00DF4AE3"/>
    <w:rsid w:val="00E00253"/>
    <w:rsid w:val="00E00DFC"/>
    <w:rsid w:val="00E013A8"/>
    <w:rsid w:val="00E03F78"/>
    <w:rsid w:val="00E11BA1"/>
    <w:rsid w:val="00E1462D"/>
    <w:rsid w:val="00E20CD4"/>
    <w:rsid w:val="00E22B2E"/>
    <w:rsid w:val="00E249E3"/>
    <w:rsid w:val="00E31E18"/>
    <w:rsid w:val="00E35FD8"/>
    <w:rsid w:val="00E37105"/>
    <w:rsid w:val="00E4008C"/>
    <w:rsid w:val="00E407FF"/>
    <w:rsid w:val="00E503FB"/>
    <w:rsid w:val="00E52202"/>
    <w:rsid w:val="00E54FA8"/>
    <w:rsid w:val="00E5530A"/>
    <w:rsid w:val="00E560F5"/>
    <w:rsid w:val="00E605F5"/>
    <w:rsid w:val="00E70DC2"/>
    <w:rsid w:val="00E722C0"/>
    <w:rsid w:val="00E76EE0"/>
    <w:rsid w:val="00E824CA"/>
    <w:rsid w:val="00E8695A"/>
    <w:rsid w:val="00E92AD3"/>
    <w:rsid w:val="00EA10DE"/>
    <w:rsid w:val="00EA4BEC"/>
    <w:rsid w:val="00EA77F3"/>
    <w:rsid w:val="00EB00F6"/>
    <w:rsid w:val="00EB1503"/>
    <w:rsid w:val="00EB554F"/>
    <w:rsid w:val="00EC035C"/>
    <w:rsid w:val="00EC5764"/>
    <w:rsid w:val="00EC63EA"/>
    <w:rsid w:val="00ED2D5B"/>
    <w:rsid w:val="00ED4C6D"/>
    <w:rsid w:val="00ED6853"/>
    <w:rsid w:val="00EE4C0D"/>
    <w:rsid w:val="00EE4CB8"/>
    <w:rsid w:val="00EE7981"/>
    <w:rsid w:val="00EF35C4"/>
    <w:rsid w:val="00EF3D0D"/>
    <w:rsid w:val="00F01AF8"/>
    <w:rsid w:val="00F037F7"/>
    <w:rsid w:val="00F10F62"/>
    <w:rsid w:val="00F120E9"/>
    <w:rsid w:val="00F15A0E"/>
    <w:rsid w:val="00F16F14"/>
    <w:rsid w:val="00F203FB"/>
    <w:rsid w:val="00F231EA"/>
    <w:rsid w:val="00F25518"/>
    <w:rsid w:val="00F27D64"/>
    <w:rsid w:val="00F357A9"/>
    <w:rsid w:val="00F372E9"/>
    <w:rsid w:val="00F37AAD"/>
    <w:rsid w:val="00F42BC0"/>
    <w:rsid w:val="00F44D44"/>
    <w:rsid w:val="00F45698"/>
    <w:rsid w:val="00F45A00"/>
    <w:rsid w:val="00F47933"/>
    <w:rsid w:val="00F50342"/>
    <w:rsid w:val="00F55681"/>
    <w:rsid w:val="00F61523"/>
    <w:rsid w:val="00F63B0F"/>
    <w:rsid w:val="00F6591B"/>
    <w:rsid w:val="00F67BC4"/>
    <w:rsid w:val="00F704D3"/>
    <w:rsid w:val="00F73342"/>
    <w:rsid w:val="00F761D0"/>
    <w:rsid w:val="00F81BE5"/>
    <w:rsid w:val="00F81E0B"/>
    <w:rsid w:val="00F85A8A"/>
    <w:rsid w:val="00F943CB"/>
    <w:rsid w:val="00F952D9"/>
    <w:rsid w:val="00F970BB"/>
    <w:rsid w:val="00FA265B"/>
    <w:rsid w:val="00FA34A6"/>
    <w:rsid w:val="00FA5701"/>
    <w:rsid w:val="00FA5836"/>
    <w:rsid w:val="00FB3481"/>
    <w:rsid w:val="00FB3FF7"/>
    <w:rsid w:val="00FB4B17"/>
    <w:rsid w:val="00FB5903"/>
    <w:rsid w:val="00FC136C"/>
    <w:rsid w:val="00FC66B3"/>
    <w:rsid w:val="00FD2BF2"/>
    <w:rsid w:val="00FD64CE"/>
    <w:rsid w:val="00FD7E6C"/>
    <w:rsid w:val="00FE2A6E"/>
    <w:rsid w:val="00FE69BC"/>
    <w:rsid w:val="00FF1176"/>
    <w:rsid w:val="00FF175E"/>
    <w:rsid w:val="00FF1D68"/>
    <w:rsid w:val="00FF2A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aliases w:val="API"/>
    <w:qFormat/>
    <w:rsid w:val="00211CFB"/>
    <w:pPr>
      <w:jc w:val="both"/>
    </w:pPr>
    <w:rPr>
      <w:rFonts w:ascii="Arial Narrow" w:hAnsi="Arial Narrow"/>
      <w:sz w:val="22"/>
    </w:rPr>
  </w:style>
  <w:style w:type="paragraph" w:styleId="Nagwek1">
    <w:name w:val="heading 1"/>
    <w:aliases w:val="I -"/>
    <w:basedOn w:val="Normalny"/>
    <w:next w:val="Normalny"/>
    <w:link w:val="Nagwek1Znak"/>
    <w:autoRedefine/>
    <w:qFormat/>
    <w:rsid w:val="009359CD"/>
    <w:pPr>
      <w:keepNext/>
      <w:numPr>
        <w:numId w:val="1"/>
      </w:numPr>
      <w:tabs>
        <w:tab w:val="left" w:pos="0"/>
      </w:tabs>
      <w:spacing w:before="240" w:after="60"/>
      <w:jc w:val="left"/>
      <w:outlineLvl w:val="0"/>
    </w:pPr>
    <w:rPr>
      <w:b/>
      <w:bCs/>
      <w:kern w:val="32"/>
      <w:sz w:val="32"/>
      <w:szCs w:val="32"/>
    </w:rPr>
  </w:style>
  <w:style w:type="paragraph" w:styleId="Nagwek2">
    <w:name w:val="heading 2"/>
    <w:aliases w:val="1.1"/>
    <w:basedOn w:val="Normalny"/>
    <w:next w:val="Normalny"/>
    <w:autoRedefine/>
    <w:qFormat/>
    <w:rsid w:val="009359CD"/>
    <w:pPr>
      <w:keepNext/>
      <w:numPr>
        <w:ilvl w:val="1"/>
        <w:numId w:val="1"/>
      </w:numPr>
      <w:suppressAutoHyphens/>
      <w:spacing w:before="120"/>
      <w:jc w:val="left"/>
      <w:outlineLvl w:val="1"/>
    </w:pPr>
    <w:rPr>
      <w:b/>
      <w:i/>
      <w:sz w:val="24"/>
    </w:rPr>
  </w:style>
  <w:style w:type="paragraph" w:styleId="Nagwek3">
    <w:name w:val="heading 3"/>
    <w:aliases w:val="2.1.1"/>
    <w:basedOn w:val="Normalny"/>
    <w:next w:val="Normalny"/>
    <w:link w:val="Nagwek3Znak"/>
    <w:autoRedefine/>
    <w:unhideWhenUsed/>
    <w:qFormat/>
    <w:rsid w:val="001E3BCB"/>
    <w:pPr>
      <w:keepNext/>
      <w:numPr>
        <w:ilvl w:val="2"/>
        <w:numId w:val="1"/>
      </w:numPr>
      <w:spacing w:before="240" w:after="60"/>
      <w:jc w:val="left"/>
      <w:outlineLvl w:val="2"/>
    </w:pPr>
    <w:rPr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nhideWhenUsed/>
    <w:qFormat/>
    <w:rsid w:val="00487EAA"/>
    <w:pPr>
      <w:keepNext/>
      <w:numPr>
        <w:ilvl w:val="3"/>
        <w:numId w:val="1"/>
      </w:numPr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nhideWhenUsed/>
    <w:qFormat/>
    <w:rsid w:val="00487EAA"/>
    <w:pPr>
      <w:numPr>
        <w:ilvl w:val="4"/>
        <w:numId w:val="1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unhideWhenUsed/>
    <w:qFormat/>
    <w:rsid w:val="00487EAA"/>
    <w:pPr>
      <w:numPr>
        <w:ilvl w:val="5"/>
        <w:numId w:val="1"/>
      </w:numPr>
      <w:spacing w:before="240" w:after="60"/>
      <w:outlineLvl w:val="5"/>
    </w:pPr>
    <w:rPr>
      <w:rFonts w:ascii="Calibri" w:hAnsi="Calibri"/>
      <w:b/>
      <w:bCs/>
      <w:szCs w:val="22"/>
    </w:rPr>
  </w:style>
  <w:style w:type="paragraph" w:styleId="Nagwek7">
    <w:name w:val="heading 7"/>
    <w:basedOn w:val="Normalny"/>
    <w:next w:val="Normalny"/>
    <w:link w:val="Nagwek7Znak"/>
    <w:unhideWhenUsed/>
    <w:qFormat/>
    <w:rsid w:val="00487EAA"/>
    <w:pPr>
      <w:numPr>
        <w:ilvl w:val="6"/>
        <w:numId w:val="1"/>
      </w:numPr>
      <w:spacing w:before="240" w:after="60"/>
      <w:outlineLvl w:val="6"/>
    </w:pPr>
    <w:rPr>
      <w:rFonts w:ascii="Calibri" w:hAnsi="Calibri"/>
      <w:sz w:val="24"/>
      <w:szCs w:val="24"/>
    </w:rPr>
  </w:style>
  <w:style w:type="paragraph" w:styleId="Nagwek8">
    <w:name w:val="heading 8"/>
    <w:basedOn w:val="Normalny"/>
    <w:next w:val="Normalny"/>
    <w:link w:val="Nagwek8Znak"/>
    <w:unhideWhenUsed/>
    <w:qFormat/>
    <w:rsid w:val="00487EAA"/>
    <w:pPr>
      <w:numPr>
        <w:ilvl w:val="7"/>
        <w:numId w:val="1"/>
      </w:numPr>
      <w:spacing w:before="240" w:after="60"/>
      <w:outlineLvl w:val="7"/>
    </w:pPr>
    <w:rPr>
      <w:rFonts w:ascii="Calibri" w:hAnsi="Calibri"/>
      <w:i/>
      <w:iCs/>
      <w:sz w:val="24"/>
      <w:szCs w:val="24"/>
    </w:rPr>
  </w:style>
  <w:style w:type="paragraph" w:styleId="Nagwek9">
    <w:name w:val="heading 9"/>
    <w:basedOn w:val="Normalny"/>
    <w:next w:val="Normalny"/>
    <w:link w:val="Nagwek9Znak"/>
    <w:unhideWhenUsed/>
    <w:qFormat/>
    <w:rsid w:val="00487EAA"/>
    <w:pPr>
      <w:numPr>
        <w:ilvl w:val="8"/>
        <w:numId w:val="1"/>
      </w:numPr>
      <w:spacing w:before="240" w:after="60"/>
      <w:outlineLvl w:val="8"/>
    </w:pPr>
    <w:rPr>
      <w:rFonts w:ascii="Cambria" w:hAnsi="Cambria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pPr>
      <w:tabs>
        <w:tab w:val="center" w:pos="4703"/>
        <w:tab w:val="right" w:pos="9406"/>
      </w:tabs>
    </w:pPr>
  </w:style>
  <w:style w:type="character" w:styleId="Numerstrony">
    <w:name w:val="page number"/>
    <w:basedOn w:val="Domylnaczcionkaakapitu"/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styleId="Odwoaniedokomentarza">
    <w:name w:val="annotation reference"/>
    <w:semiHidden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</w:style>
  <w:style w:type="paragraph" w:styleId="Tekstpodstawowy">
    <w:name w:val="Body Text"/>
    <w:basedOn w:val="Normalny"/>
    <w:rPr>
      <w:rFonts w:ascii="Arial" w:hAnsi="Arial" w:cs="Arial"/>
      <w:sz w:val="24"/>
    </w:rPr>
  </w:style>
  <w:style w:type="paragraph" w:styleId="Tekstpodstawowy2">
    <w:name w:val="Body Text 2"/>
    <w:basedOn w:val="Normalny"/>
    <w:rPr>
      <w:rFonts w:ascii="Arial" w:hAnsi="Arial" w:cs="Arial"/>
      <w:sz w:val="24"/>
    </w:rPr>
  </w:style>
  <w:style w:type="paragraph" w:styleId="Tekstpodstawowy3">
    <w:name w:val="Body Text 3"/>
    <w:basedOn w:val="Normalny"/>
    <w:pPr>
      <w:jc w:val="center"/>
    </w:pPr>
    <w:rPr>
      <w:rFonts w:ascii="Arial" w:hAnsi="Arial"/>
      <w:sz w:val="24"/>
      <w:szCs w:val="24"/>
    </w:rPr>
  </w:style>
  <w:style w:type="paragraph" w:styleId="Tekstpodstawowywcity">
    <w:name w:val="Body Text Indent"/>
    <w:basedOn w:val="Normalny"/>
    <w:pPr>
      <w:spacing w:line="360" w:lineRule="auto"/>
    </w:pPr>
    <w:rPr>
      <w:rFonts w:ascii="Arial" w:hAnsi="Arial"/>
      <w:sz w:val="24"/>
    </w:rPr>
  </w:style>
  <w:style w:type="paragraph" w:customStyle="1" w:styleId="BodyText21">
    <w:name w:val="Body Text 21"/>
    <w:basedOn w:val="Normalny"/>
    <w:rPr>
      <w:rFonts w:ascii="Arial" w:hAnsi="Arial"/>
      <w:sz w:val="24"/>
    </w:rPr>
  </w:style>
  <w:style w:type="paragraph" w:customStyle="1" w:styleId="Tekstpodstawowywcity31">
    <w:name w:val="Tekst podstawowy wcięty 31"/>
    <w:basedOn w:val="Normalny"/>
    <w:rsid w:val="00A95559"/>
    <w:pPr>
      <w:overflowPunct w:val="0"/>
      <w:autoSpaceDE w:val="0"/>
      <w:autoSpaceDN w:val="0"/>
      <w:adjustRightInd w:val="0"/>
      <w:spacing w:before="120"/>
      <w:ind w:left="567"/>
      <w:textAlignment w:val="baseline"/>
    </w:pPr>
    <w:rPr>
      <w:rFonts w:ascii="Arial" w:hAnsi="Arial"/>
      <w:sz w:val="24"/>
    </w:rPr>
  </w:style>
  <w:style w:type="paragraph" w:styleId="Zwykytekst">
    <w:name w:val="Plain Text"/>
    <w:basedOn w:val="Normalny"/>
    <w:rsid w:val="002114F8"/>
    <w:pPr>
      <w:widowControl w:val="0"/>
    </w:pPr>
    <w:rPr>
      <w:rFonts w:ascii="Courier New" w:hAnsi="Courier New"/>
      <w:snapToGrid w:val="0"/>
    </w:rPr>
  </w:style>
  <w:style w:type="paragraph" w:styleId="NormalnyWeb">
    <w:name w:val="Normal (Web)"/>
    <w:basedOn w:val="Normalny"/>
    <w:rsid w:val="0087036A"/>
    <w:pPr>
      <w:spacing w:before="100" w:beforeAutospacing="1" w:after="100" w:afterAutospacing="1"/>
    </w:pPr>
    <w:rPr>
      <w:rFonts w:eastAsia="SimSun"/>
      <w:sz w:val="24"/>
      <w:szCs w:val="24"/>
      <w:lang w:eastAsia="zh-CN"/>
    </w:rPr>
  </w:style>
  <w:style w:type="character" w:customStyle="1" w:styleId="StopkaZnak">
    <w:name w:val="Stopka Znak"/>
    <w:link w:val="Stopka"/>
    <w:uiPriority w:val="99"/>
    <w:rsid w:val="00BA0F92"/>
  </w:style>
  <w:style w:type="character" w:customStyle="1" w:styleId="Nagwek1Znak">
    <w:name w:val="Nagłówek 1 Znak"/>
    <w:aliases w:val="I - Znak"/>
    <w:link w:val="Nagwek1"/>
    <w:rsid w:val="009359CD"/>
    <w:rPr>
      <w:rFonts w:ascii="Arial Narrow" w:hAnsi="Arial Narrow"/>
      <w:b/>
      <w:bCs/>
      <w:kern w:val="32"/>
      <w:sz w:val="32"/>
      <w:szCs w:val="32"/>
    </w:rPr>
  </w:style>
  <w:style w:type="paragraph" w:styleId="Tytu">
    <w:name w:val="Title"/>
    <w:basedOn w:val="Normalny"/>
    <w:next w:val="Normalny"/>
    <w:link w:val="TytuZnak"/>
    <w:qFormat/>
    <w:rsid w:val="00BA0F92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ytuZnak">
    <w:name w:val="Tytuł Znak"/>
    <w:link w:val="Tytu"/>
    <w:rsid w:val="00BA0F92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Nagwek3Znak">
    <w:name w:val="Nagłówek 3 Znak"/>
    <w:aliases w:val="2.1.1 Znak"/>
    <w:link w:val="Nagwek3"/>
    <w:rsid w:val="001E3BCB"/>
    <w:rPr>
      <w:rFonts w:ascii="Arial Narrow" w:hAnsi="Arial Narrow"/>
      <w:b/>
      <w:bCs/>
      <w:sz w:val="26"/>
      <w:szCs w:val="26"/>
    </w:rPr>
  </w:style>
  <w:style w:type="character" w:customStyle="1" w:styleId="Nagwek4Znak">
    <w:name w:val="Nagłówek 4 Znak"/>
    <w:link w:val="Nagwek4"/>
    <w:rsid w:val="00487EAA"/>
    <w:rPr>
      <w:rFonts w:ascii="Calibri" w:hAnsi="Calibri"/>
      <w:b/>
      <w:bCs/>
      <w:sz w:val="28"/>
      <w:szCs w:val="28"/>
    </w:rPr>
  </w:style>
  <w:style w:type="character" w:customStyle="1" w:styleId="Nagwek5Znak">
    <w:name w:val="Nagłówek 5 Znak"/>
    <w:link w:val="Nagwek5"/>
    <w:rsid w:val="00487EAA"/>
    <w:rPr>
      <w:rFonts w:ascii="Calibri" w:hAnsi="Calibri"/>
      <w:b/>
      <w:bCs/>
      <w:i/>
      <w:iCs/>
      <w:sz w:val="26"/>
      <w:szCs w:val="26"/>
    </w:rPr>
  </w:style>
  <w:style w:type="character" w:customStyle="1" w:styleId="Nagwek6Znak">
    <w:name w:val="Nagłówek 6 Znak"/>
    <w:link w:val="Nagwek6"/>
    <w:rsid w:val="00487EAA"/>
    <w:rPr>
      <w:rFonts w:ascii="Calibri" w:hAnsi="Calibri"/>
      <w:b/>
      <w:bCs/>
      <w:sz w:val="22"/>
      <w:szCs w:val="22"/>
    </w:rPr>
  </w:style>
  <w:style w:type="character" w:customStyle="1" w:styleId="Nagwek7Znak">
    <w:name w:val="Nagłówek 7 Znak"/>
    <w:link w:val="Nagwek7"/>
    <w:rsid w:val="00487EAA"/>
    <w:rPr>
      <w:rFonts w:ascii="Calibri" w:hAnsi="Calibri"/>
      <w:sz w:val="24"/>
      <w:szCs w:val="24"/>
    </w:rPr>
  </w:style>
  <w:style w:type="character" w:customStyle="1" w:styleId="Nagwek8Znak">
    <w:name w:val="Nagłówek 8 Znak"/>
    <w:link w:val="Nagwek8"/>
    <w:rsid w:val="00487EAA"/>
    <w:rPr>
      <w:rFonts w:ascii="Calibri" w:hAnsi="Calibri"/>
      <w:i/>
      <w:iCs/>
      <w:sz w:val="24"/>
      <w:szCs w:val="24"/>
    </w:rPr>
  </w:style>
  <w:style w:type="character" w:customStyle="1" w:styleId="Nagwek9Znak">
    <w:name w:val="Nagłówek 9 Znak"/>
    <w:link w:val="Nagwek9"/>
    <w:rsid w:val="00487EAA"/>
    <w:rPr>
      <w:rFonts w:ascii="Cambria" w:hAnsi="Cambria"/>
      <w:sz w:val="22"/>
      <w:szCs w:val="22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B067F6"/>
    <w:pPr>
      <w:keepLines/>
      <w:numPr>
        <w:numId w:val="0"/>
      </w:numPr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styleId="Spistreci2">
    <w:name w:val="toc 2"/>
    <w:basedOn w:val="Normalny"/>
    <w:next w:val="Normalny"/>
    <w:autoRedefine/>
    <w:uiPriority w:val="39"/>
    <w:unhideWhenUsed/>
    <w:qFormat/>
    <w:rsid w:val="00B067F6"/>
    <w:pPr>
      <w:ind w:left="200"/>
    </w:pPr>
    <w:rPr>
      <w:rFonts w:ascii="Calibri" w:hAnsi="Calibri"/>
      <w:smallCaps/>
    </w:rPr>
  </w:style>
  <w:style w:type="paragraph" w:styleId="Spistreci1">
    <w:name w:val="toc 1"/>
    <w:basedOn w:val="Normalny"/>
    <w:next w:val="Normalny"/>
    <w:autoRedefine/>
    <w:uiPriority w:val="39"/>
    <w:unhideWhenUsed/>
    <w:qFormat/>
    <w:rsid w:val="007B5F98"/>
    <w:pPr>
      <w:tabs>
        <w:tab w:val="left" w:pos="400"/>
        <w:tab w:val="right" w:leader="dot" w:pos="8647"/>
      </w:tabs>
      <w:spacing w:before="120" w:after="120"/>
    </w:pPr>
    <w:rPr>
      <w:rFonts w:ascii="Calibri" w:hAnsi="Calibri"/>
      <w:b/>
      <w:bCs/>
      <w:caps/>
    </w:rPr>
  </w:style>
  <w:style w:type="paragraph" w:styleId="Spistreci3">
    <w:name w:val="toc 3"/>
    <w:basedOn w:val="Normalny"/>
    <w:next w:val="Normalny"/>
    <w:autoRedefine/>
    <w:uiPriority w:val="39"/>
    <w:unhideWhenUsed/>
    <w:qFormat/>
    <w:rsid w:val="00B067F6"/>
    <w:pPr>
      <w:ind w:left="400"/>
    </w:pPr>
    <w:rPr>
      <w:rFonts w:ascii="Calibri" w:hAnsi="Calibri"/>
      <w:i/>
      <w:i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067F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B067F6"/>
    <w:rPr>
      <w:rFonts w:ascii="Tahoma" w:hAnsi="Tahoma" w:cs="Tahoma"/>
      <w:sz w:val="16"/>
      <w:szCs w:val="16"/>
    </w:rPr>
  </w:style>
  <w:style w:type="character" w:styleId="Hipercze">
    <w:name w:val="Hyperlink"/>
    <w:uiPriority w:val="99"/>
    <w:unhideWhenUsed/>
    <w:rsid w:val="00B067F6"/>
    <w:rPr>
      <w:color w:val="0000FF"/>
      <w:u w:val="single"/>
    </w:rPr>
  </w:style>
  <w:style w:type="paragraph" w:customStyle="1" w:styleId="StylWyjustowanyPierwszywiersz125cmInterlinia15wier">
    <w:name w:val="Styl Wyjustowany Pierwszy wiersz:  125 cm Interlinia:  15 wier..."/>
    <w:basedOn w:val="Normalny"/>
    <w:uiPriority w:val="99"/>
    <w:rsid w:val="008070CD"/>
    <w:pPr>
      <w:ind w:firstLine="709"/>
    </w:pPr>
    <w:rPr>
      <w:rFonts w:ascii="Arial" w:hAnsi="Arial"/>
      <w:szCs w:val="22"/>
    </w:rPr>
  </w:style>
  <w:style w:type="paragraph" w:customStyle="1" w:styleId="StylWyjustowanyInterlinia15wiersza">
    <w:name w:val="Styl Wyjustowany Interlinia:  15 wiersza"/>
    <w:basedOn w:val="Normalny"/>
    <w:rsid w:val="001E5075"/>
    <w:pPr>
      <w:ind w:firstLine="709"/>
    </w:pPr>
    <w:rPr>
      <w:rFonts w:ascii="Arial" w:hAnsi="Arial"/>
      <w:szCs w:val="22"/>
    </w:rPr>
  </w:style>
  <w:style w:type="paragraph" w:customStyle="1" w:styleId="StylArialWyjustowanyWcity">
    <w:name w:val="Styl Arial Wyjustowany Wcięty"/>
    <w:basedOn w:val="Normalny"/>
    <w:rsid w:val="008035BB"/>
    <w:pPr>
      <w:ind w:firstLine="709"/>
    </w:pPr>
    <w:rPr>
      <w:rFonts w:ascii="Arial" w:hAnsi="Arial"/>
      <w:szCs w:val="22"/>
    </w:rPr>
  </w:style>
  <w:style w:type="paragraph" w:customStyle="1" w:styleId="StylArialWyjustowanyInterlinia15wiersza">
    <w:name w:val="Styl Arial Wyjustowany Interlinia:  15 wiersza"/>
    <w:basedOn w:val="Normalny"/>
    <w:rsid w:val="008035BB"/>
    <w:rPr>
      <w:rFonts w:ascii="Arial" w:hAnsi="Arial"/>
      <w:szCs w:val="22"/>
    </w:rPr>
  </w:style>
  <w:style w:type="paragraph" w:customStyle="1" w:styleId="StylTekstpodstawowy12ptWyjustowany">
    <w:name w:val="Styl Tekst podstawowy + 12 pt Wyjustowany"/>
    <w:basedOn w:val="Tekstpodstawowy"/>
    <w:autoRedefine/>
    <w:rsid w:val="00B01598"/>
    <w:rPr>
      <w:rFonts w:cs="Times New Roman"/>
      <w:sz w:val="22"/>
    </w:rPr>
  </w:style>
  <w:style w:type="paragraph" w:customStyle="1" w:styleId="Spiszawartoci-nagwek">
    <w:name w:val="Spis zawartości - nagłówek"/>
    <w:basedOn w:val="Normalny"/>
    <w:autoRedefine/>
    <w:rsid w:val="004D5E4A"/>
    <w:pPr>
      <w:widowControl w:val="0"/>
      <w:adjustRightInd w:val="0"/>
      <w:spacing w:line="360" w:lineRule="atLeast"/>
      <w:textAlignment w:val="baseline"/>
    </w:pPr>
    <w:rPr>
      <w:rFonts w:ascii="Arial" w:hAnsi="Arial" w:cs="Arial"/>
      <w:b/>
      <w:bCs/>
      <w:szCs w:val="27"/>
    </w:rPr>
  </w:style>
  <w:style w:type="character" w:customStyle="1" w:styleId="FontStyle35">
    <w:name w:val="Font Style35"/>
    <w:uiPriority w:val="99"/>
    <w:rsid w:val="004D5E4A"/>
    <w:rPr>
      <w:rFonts w:ascii="Arial" w:hAnsi="Arial" w:cs="Arial"/>
      <w:b/>
      <w:bCs/>
      <w:color w:val="000000"/>
      <w:sz w:val="20"/>
      <w:szCs w:val="20"/>
    </w:rPr>
  </w:style>
  <w:style w:type="character" w:customStyle="1" w:styleId="FontStyle36">
    <w:name w:val="Font Style36"/>
    <w:uiPriority w:val="99"/>
    <w:rsid w:val="004D5E4A"/>
    <w:rPr>
      <w:rFonts w:ascii="Arial" w:hAnsi="Arial" w:cs="Arial"/>
      <w:color w:val="000000"/>
      <w:sz w:val="20"/>
      <w:szCs w:val="20"/>
    </w:rPr>
  </w:style>
  <w:style w:type="paragraph" w:customStyle="1" w:styleId="Default">
    <w:name w:val="Default"/>
    <w:rsid w:val="004601B6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10A7E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10A7E"/>
  </w:style>
  <w:style w:type="character" w:styleId="Odwoanieprzypisukocowego">
    <w:name w:val="endnote reference"/>
    <w:uiPriority w:val="99"/>
    <w:semiHidden/>
    <w:unhideWhenUsed/>
    <w:rsid w:val="00010A7E"/>
    <w:rPr>
      <w:vertAlign w:val="superscript"/>
    </w:rPr>
  </w:style>
  <w:style w:type="character" w:customStyle="1" w:styleId="WW8Num22z1">
    <w:name w:val="WW8Num22z1"/>
    <w:rsid w:val="005A04CA"/>
    <w:rPr>
      <w:rFonts w:ascii="Courier New" w:hAnsi="Courier New" w:cs="Courier New"/>
    </w:rPr>
  </w:style>
  <w:style w:type="paragraph" w:customStyle="1" w:styleId="INVtekst11">
    <w:name w:val="INV_tekst_11"/>
    <w:basedOn w:val="Normalny"/>
    <w:rsid w:val="005A04CA"/>
    <w:pPr>
      <w:suppressAutoHyphens/>
      <w:autoSpaceDE w:val="0"/>
      <w:spacing w:line="288" w:lineRule="auto"/>
    </w:pPr>
    <w:rPr>
      <w:rFonts w:ascii="Arial" w:hAnsi="Arial" w:cs="Arial"/>
      <w:lang w:val="en-GB" w:eastAsia="ar-SA"/>
    </w:rPr>
  </w:style>
  <w:style w:type="paragraph" w:styleId="Akapitzlist">
    <w:name w:val="List Paragraph"/>
    <w:aliases w:val="mm"/>
    <w:basedOn w:val="Normalny"/>
    <w:link w:val="AkapitzlistZnak"/>
    <w:qFormat/>
    <w:rsid w:val="005A04CA"/>
    <w:pPr>
      <w:suppressAutoHyphens/>
    </w:pPr>
    <w:rPr>
      <w:rFonts w:ascii="Century Gothic" w:hAnsi="Century Gothic" w:cs="Calibri"/>
      <w:szCs w:val="24"/>
      <w:lang w:eastAsia="ar-SA"/>
    </w:rPr>
  </w:style>
  <w:style w:type="character" w:customStyle="1" w:styleId="AkapitzlistZnak">
    <w:name w:val="Akapit z listą Znak"/>
    <w:aliases w:val="mm Znak"/>
    <w:link w:val="Akapitzlist"/>
    <w:rsid w:val="005A04CA"/>
    <w:rPr>
      <w:rFonts w:ascii="Century Gothic" w:hAnsi="Century Gothic" w:cs="Calibri"/>
      <w:szCs w:val="24"/>
      <w:lang w:eastAsia="ar-SA"/>
    </w:rPr>
  </w:style>
  <w:style w:type="paragraph" w:styleId="Spistreci4">
    <w:name w:val="toc 4"/>
    <w:basedOn w:val="Normalny"/>
    <w:next w:val="Normalny"/>
    <w:autoRedefine/>
    <w:uiPriority w:val="39"/>
    <w:unhideWhenUsed/>
    <w:rsid w:val="00324A44"/>
    <w:pPr>
      <w:ind w:left="600"/>
    </w:pPr>
    <w:rPr>
      <w:rFonts w:ascii="Calibri" w:hAnsi="Calibri"/>
      <w:sz w:val="18"/>
      <w:szCs w:val="18"/>
    </w:rPr>
  </w:style>
  <w:style w:type="paragraph" w:styleId="Spistreci5">
    <w:name w:val="toc 5"/>
    <w:basedOn w:val="Normalny"/>
    <w:next w:val="Normalny"/>
    <w:autoRedefine/>
    <w:uiPriority w:val="39"/>
    <w:unhideWhenUsed/>
    <w:rsid w:val="00324A44"/>
    <w:pPr>
      <w:ind w:left="800"/>
    </w:pPr>
    <w:rPr>
      <w:rFonts w:ascii="Calibri" w:hAnsi="Calibri"/>
      <w:sz w:val="18"/>
      <w:szCs w:val="18"/>
    </w:rPr>
  </w:style>
  <w:style w:type="paragraph" w:styleId="Spistreci6">
    <w:name w:val="toc 6"/>
    <w:basedOn w:val="Normalny"/>
    <w:next w:val="Normalny"/>
    <w:autoRedefine/>
    <w:uiPriority w:val="39"/>
    <w:unhideWhenUsed/>
    <w:rsid w:val="00324A44"/>
    <w:pPr>
      <w:ind w:left="1000"/>
    </w:pPr>
    <w:rPr>
      <w:rFonts w:ascii="Calibri" w:hAnsi="Calibri"/>
      <w:sz w:val="18"/>
      <w:szCs w:val="18"/>
    </w:rPr>
  </w:style>
  <w:style w:type="paragraph" w:styleId="Spistreci7">
    <w:name w:val="toc 7"/>
    <w:basedOn w:val="Normalny"/>
    <w:next w:val="Normalny"/>
    <w:autoRedefine/>
    <w:uiPriority w:val="39"/>
    <w:unhideWhenUsed/>
    <w:rsid w:val="00324A44"/>
    <w:pPr>
      <w:ind w:left="1200"/>
    </w:pPr>
    <w:rPr>
      <w:rFonts w:ascii="Calibri" w:hAnsi="Calibri"/>
      <w:sz w:val="18"/>
      <w:szCs w:val="18"/>
    </w:rPr>
  </w:style>
  <w:style w:type="paragraph" w:styleId="Spistreci8">
    <w:name w:val="toc 8"/>
    <w:basedOn w:val="Normalny"/>
    <w:next w:val="Normalny"/>
    <w:autoRedefine/>
    <w:uiPriority w:val="39"/>
    <w:unhideWhenUsed/>
    <w:rsid w:val="00324A44"/>
    <w:pPr>
      <w:ind w:left="1400"/>
    </w:pPr>
    <w:rPr>
      <w:rFonts w:ascii="Calibri" w:hAnsi="Calibri"/>
      <w:sz w:val="18"/>
      <w:szCs w:val="18"/>
    </w:rPr>
  </w:style>
  <w:style w:type="paragraph" w:styleId="Spistreci9">
    <w:name w:val="toc 9"/>
    <w:basedOn w:val="Normalny"/>
    <w:next w:val="Normalny"/>
    <w:autoRedefine/>
    <w:uiPriority w:val="39"/>
    <w:unhideWhenUsed/>
    <w:rsid w:val="00324A44"/>
    <w:pPr>
      <w:ind w:left="1600"/>
    </w:pPr>
    <w:rPr>
      <w:rFonts w:ascii="Calibri" w:hAnsi="Calibri"/>
      <w:sz w:val="18"/>
      <w:szCs w:val="18"/>
    </w:rPr>
  </w:style>
  <w:style w:type="character" w:customStyle="1" w:styleId="WW8Num25z0">
    <w:name w:val="WW8Num25z0"/>
    <w:rsid w:val="00BE63D2"/>
    <w:rPr>
      <w:rFonts w:ascii="Symbol" w:hAnsi="Symbol"/>
    </w:rPr>
  </w:style>
  <w:style w:type="paragraph" w:customStyle="1" w:styleId="Podstawowy">
    <w:name w:val="Podstawowy"/>
    <w:basedOn w:val="Normalny"/>
    <w:link w:val="PodstawowyZnak"/>
    <w:qFormat/>
    <w:rsid w:val="00BE63D2"/>
    <w:rPr>
      <w:lang w:val="x-none" w:eastAsia="x-none"/>
    </w:rPr>
  </w:style>
  <w:style w:type="character" w:customStyle="1" w:styleId="PodstawowyZnak">
    <w:name w:val="Podstawowy Znak"/>
    <w:link w:val="Podstawowy"/>
    <w:rsid w:val="00BE63D2"/>
    <w:rPr>
      <w:rFonts w:ascii="Arial Narrow" w:hAnsi="Arial Narrow"/>
      <w:sz w:val="22"/>
      <w:lang w:val="x-none" w:eastAsia="x-none"/>
    </w:rPr>
  </w:style>
  <w:style w:type="paragraph" w:customStyle="1" w:styleId="wypunktowanie">
    <w:name w:val="wypunktowanie"/>
    <w:basedOn w:val="Normalny"/>
    <w:qFormat/>
    <w:rsid w:val="00BB7CCB"/>
  </w:style>
  <w:style w:type="character" w:styleId="Pogrubienie">
    <w:name w:val="Strong"/>
    <w:qFormat/>
    <w:rsid w:val="0034778D"/>
    <w:rPr>
      <w:rFonts w:ascii="Arial Narrow" w:hAnsi="Arial Narrow"/>
      <w:b/>
      <w:bCs/>
      <w:sz w:val="22"/>
    </w:rPr>
  </w:style>
  <w:style w:type="paragraph" w:customStyle="1" w:styleId="CM28">
    <w:name w:val="CM28"/>
    <w:basedOn w:val="Default"/>
    <w:rsid w:val="0034778D"/>
    <w:pPr>
      <w:widowControl w:val="0"/>
      <w:suppressAutoHyphens/>
      <w:autoSpaceDE/>
      <w:autoSpaceDN/>
      <w:adjustRightInd/>
      <w:spacing w:after="140"/>
    </w:pPr>
    <w:rPr>
      <w:rFonts w:eastAsia="Arial"/>
      <w:kern w:val="1"/>
      <w:lang w:eastAsia="hi-IN" w:bidi="hi-IN"/>
    </w:rPr>
  </w:style>
  <w:style w:type="paragraph" w:customStyle="1" w:styleId="Tekstpodstawowy21">
    <w:name w:val="Tekst podstawowy 21"/>
    <w:basedOn w:val="Normalny"/>
    <w:rsid w:val="0034778D"/>
    <w:pPr>
      <w:suppressAutoHyphens/>
      <w:jc w:val="left"/>
    </w:pPr>
    <w:rPr>
      <w:rFonts w:ascii="Times New Roman" w:eastAsia="Arial" w:hAnsi="Times New Roman" w:cs="Mangal"/>
      <w:kern w:val="1"/>
      <w:sz w:val="24"/>
      <w:szCs w:val="24"/>
      <w:lang w:eastAsia="hi-IN" w:bidi="hi-IN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26396E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26396E"/>
    <w:rPr>
      <w:rFonts w:ascii="Arial Narrow" w:hAnsi="Arial Narrow"/>
      <w:sz w:val="16"/>
      <w:szCs w:val="16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26396E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link w:val="Tekstpodstawowywcity2"/>
    <w:uiPriority w:val="99"/>
    <w:semiHidden/>
    <w:rsid w:val="0026396E"/>
    <w:rPr>
      <w:rFonts w:ascii="Arial Narrow" w:hAnsi="Arial Narrow"/>
      <w:sz w:val="22"/>
    </w:rPr>
  </w:style>
  <w:style w:type="paragraph" w:styleId="Wcicienormalne">
    <w:name w:val="Normal Indent"/>
    <w:basedOn w:val="Normalny"/>
    <w:rsid w:val="0026396E"/>
    <w:pPr>
      <w:ind w:left="708"/>
      <w:jc w:val="left"/>
    </w:pPr>
    <w:rPr>
      <w:rFonts w:ascii="Times New Roman" w:hAnsi="Times New Roman"/>
      <w:sz w:val="24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76EE0"/>
    <w:rPr>
      <w:b/>
      <w:bCs/>
      <w:sz w:val="20"/>
    </w:rPr>
  </w:style>
  <w:style w:type="character" w:customStyle="1" w:styleId="TekstkomentarzaZnak">
    <w:name w:val="Tekst komentarza Znak"/>
    <w:link w:val="Tekstkomentarza"/>
    <w:semiHidden/>
    <w:rsid w:val="00E76EE0"/>
    <w:rPr>
      <w:rFonts w:ascii="Arial Narrow" w:hAnsi="Arial Narrow"/>
      <w:sz w:val="22"/>
    </w:rPr>
  </w:style>
  <w:style w:type="character" w:customStyle="1" w:styleId="TematkomentarzaZnak">
    <w:name w:val="Temat komentarza Znak"/>
    <w:link w:val="Tematkomentarza"/>
    <w:uiPriority w:val="99"/>
    <w:semiHidden/>
    <w:rsid w:val="00E76EE0"/>
    <w:rPr>
      <w:rFonts w:ascii="Arial Narrow" w:hAnsi="Arial Narrow"/>
      <w:b/>
      <w:bCs/>
      <w:sz w:val="22"/>
    </w:rPr>
  </w:style>
  <w:style w:type="paragraph" w:customStyle="1" w:styleId="Style2">
    <w:name w:val="Style2"/>
    <w:basedOn w:val="Normalny"/>
    <w:uiPriority w:val="99"/>
    <w:rsid w:val="00372DB3"/>
    <w:pPr>
      <w:widowControl w:val="0"/>
      <w:autoSpaceDE w:val="0"/>
      <w:autoSpaceDN w:val="0"/>
      <w:adjustRightInd w:val="0"/>
      <w:spacing w:line="370" w:lineRule="exact"/>
    </w:pPr>
    <w:rPr>
      <w:rFonts w:ascii="Franklin Gothic Medium" w:hAnsi="Franklin Gothic Medium"/>
      <w:sz w:val="24"/>
      <w:szCs w:val="24"/>
    </w:rPr>
  </w:style>
  <w:style w:type="paragraph" w:customStyle="1" w:styleId="Standard">
    <w:name w:val="Standard"/>
    <w:rsid w:val="00416AB5"/>
    <w:pPr>
      <w:suppressAutoHyphens/>
      <w:jc w:val="both"/>
      <w:textAlignment w:val="baseline"/>
    </w:pPr>
    <w:rPr>
      <w:rFonts w:ascii="Arial Narrow" w:hAnsi="Arial Narrow" w:cs="Arial Narrow"/>
      <w:kern w:val="1"/>
      <w:sz w:val="22"/>
      <w:lang w:eastAsia="ar-SA"/>
    </w:rPr>
  </w:style>
  <w:style w:type="paragraph" w:customStyle="1" w:styleId="Style3">
    <w:name w:val="Style3"/>
    <w:basedOn w:val="Normalny"/>
    <w:uiPriority w:val="99"/>
    <w:rsid w:val="00763801"/>
    <w:pPr>
      <w:widowControl w:val="0"/>
      <w:autoSpaceDE w:val="0"/>
      <w:autoSpaceDN w:val="0"/>
      <w:adjustRightInd w:val="0"/>
      <w:jc w:val="left"/>
    </w:pPr>
    <w:rPr>
      <w:rFonts w:ascii="Calibri" w:eastAsiaTheme="minorEastAsia" w:hAnsi="Calibri" w:cstheme="minorBidi"/>
      <w:sz w:val="24"/>
      <w:szCs w:val="24"/>
    </w:rPr>
  </w:style>
  <w:style w:type="paragraph" w:customStyle="1" w:styleId="Style4">
    <w:name w:val="Style4"/>
    <w:basedOn w:val="Normalny"/>
    <w:uiPriority w:val="99"/>
    <w:rsid w:val="00763801"/>
    <w:pPr>
      <w:widowControl w:val="0"/>
      <w:autoSpaceDE w:val="0"/>
      <w:autoSpaceDN w:val="0"/>
      <w:adjustRightInd w:val="0"/>
      <w:jc w:val="left"/>
    </w:pPr>
    <w:rPr>
      <w:rFonts w:ascii="Calibri" w:eastAsiaTheme="minorEastAsia" w:hAnsi="Calibri" w:cstheme="minorBidi"/>
      <w:sz w:val="24"/>
      <w:szCs w:val="24"/>
    </w:rPr>
  </w:style>
  <w:style w:type="paragraph" w:customStyle="1" w:styleId="Style5">
    <w:name w:val="Style5"/>
    <w:basedOn w:val="Normalny"/>
    <w:uiPriority w:val="99"/>
    <w:rsid w:val="00763801"/>
    <w:pPr>
      <w:widowControl w:val="0"/>
      <w:autoSpaceDE w:val="0"/>
      <w:autoSpaceDN w:val="0"/>
      <w:adjustRightInd w:val="0"/>
      <w:jc w:val="left"/>
    </w:pPr>
    <w:rPr>
      <w:rFonts w:ascii="Calibri" w:eastAsiaTheme="minorEastAsia" w:hAnsi="Calibri" w:cstheme="minorBidi"/>
      <w:sz w:val="24"/>
      <w:szCs w:val="24"/>
    </w:rPr>
  </w:style>
  <w:style w:type="character" w:customStyle="1" w:styleId="FontStyle11">
    <w:name w:val="Font Style11"/>
    <w:basedOn w:val="Domylnaczcionkaakapitu"/>
    <w:uiPriority w:val="99"/>
    <w:rsid w:val="00763801"/>
    <w:rPr>
      <w:rFonts w:ascii="Calibri" w:hAnsi="Calibri" w:cs="Calibri"/>
      <w:b/>
      <w:bCs/>
      <w:color w:val="000000"/>
      <w:sz w:val="24"/>
      <w:szCs w:val="24"/>
    </w:rPr>
  </w:style>
  <w:style w:type="character" w:customStyle="1" w:styleId="FontStyle14">
    <w:name w:val="Font Style14"/>
    <w:basedOn w:val="Domylnaczcionkaakapitu"/>
    <w:uiPriority w:val="99"/>
    <w:rsid w:val="00763801"/>
    <w:rPr>
      <w:rFonts w:ascii="Calibri" w:hAnsi="Calibri" w:cs="Calibri"/>
      <w:color w:val="000000"/>
      <w:sz w:val="20"/>
      <w:szCs w:val="20"/>
    </w:rPr>
  </w:style>
  <w:style w:type="character" w:customStyle="1" w:styleId="FontStyle15">
    <w:name w:val="Font Style15"/>
    <w:basedOn w:val="Domylnaczcionkaakapitu"/>
    <w:uiPriority w:val="99"/>
    <w:rsid w:val="00763801"/>
    <w:rPr>
      <w:rFonts w:ascii="Calibri" w:hAnsi="Calibri" w:cs="Calibri"/>
      <w:b/>
      <w:bCs/>
      <w:color w:val="000000"/>
      <w:sz w:val="20"/>
      <w:szCs w:val="20"/>
    </w:rPr>
  </w:style>
  <w:style w:type="paragraph" w:customStyle="1" w:styleId="StylArial11ptWyjustowanyPierwszywiersz125cmInterli">
    <w:name w:val="Styl Arial 11 pt Wyjustowany Pierwszy wiersz:  125 cm Interli..."/>
    <w:basedOn w:val="Normalny"/>
    <w:rsid w:val="008C47F9"/>
    <w:pPr>
      <w:suppressAutoHyphens/>
      <w:ind w:firstLine="709"/>
    </w:pPr>
    <w:rPr>
      <w:rFonts w:ascii="Arial" w:hAnsi="Arial" w:cs="Arial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aliases w:val="API"/>
    <w:qFormat/>
    <w:rsid w:val="00211CFB"/>
    <w:pPr>
      <w:jc w:val="both"/>
    </w:pPr>
    <w:rPr>
      <w:rFonts w:ascii="Arial Narrow" w:hAnsi="Arial Narrow"/>
      <w:sz w:val="22"/>
    </w:rPr>
  </w:style>
  <w:style w:type="paragraph" w:styleId="Nagwek1">
    <w:name w:val="heading 1"/>
    <w:aliases w:val="I -"/>
    <w:basedOn w:val="Normalny"/>
    <w:next w:val="Normalny"/>
    <w:link w:val="Nagwek1Znak"/>
    <w:autoRedefine/>
    <w:qFormat/>
    <w:rsid w:val="009359CD"/>
    <w:pPr>
      <w:keepNext/>
      <w:numPr>
        <w:numId w:val="1"/>
      </w:numPr>
      <w:tabs>
        <w:tab w:val="left" w:pos="0"/>
      </w:tabs>
      <w:spacing w:before="240" w:after="60"/>
      <w:jc w:val="left"/>
      <w:outlineLvl w:val="0"/>
    </w:pPr>
    <w:rPr>
      <w:b/>
      <w:bCs/>
      <w:kern w:val="32"/>
      <w:sz w:val="32"/>
      <w:szCs w:val="32"/>
    </w:rPr>
  </w:style>
  <w:style w:type="paragraph" w:styleId="Nagwek2">
    <w:name w:val="heading 2"/>
    <w:aliases w:val="1.1"/>
    <w:basedOn w:val="Normalny"/>
    <w:next w:val="Normalny"/>
    <w:autoRedefine/>
    <w:qFormat/>
    <w:rsid w:val="009359CD"/>
    <w:pPr>
      <w:keepNext/>
      <w:numPr>
        <w:ilvl w:val="1"/>
        <w:numId w:val="1"/>
      </w:numPr>
      <w:suppressAutoHyphens/>
      <w:spacing w:before="120"/>
      <w:jc w:val="left"/>
      <w:outlineLvl w:val="1"/>
    </w:pPr>
    <w:rPr>
      <w:b/>
      <w:i/>
      <w:sz w:val="24"/>
    </w:rPr>
  </w:style>
  <w:style w:type="paragraph" w:styleId="Nagwek3">
    <w:name w:val="heading 3"/>
    <w:aliases w:val="2.1.1"/>
    <w:basedOn w:val="Normalny"/>
    <w:next w:val="Normalny"/>
    <w:link w:val="Nagwek3Znak"/>
    <w:autoRedefine/>
    <w:unhideWhenUsed/>
    <w:qFormat/>
    <w:rsid w:val="001E3BCB"/>
    <w:pPr>
      <w:keepNext/>
      <w:numPr>
        <w:ilvl w:val="2"/>
        <w:numId w:val="1"/>
      </w:numPr>
      <w:spacing w:before="240" w:after="60"/>
      <w:jc w:val="left"/>
      <w:outlineLvl w:val="2"/>
    </w:pPr>
    <w:rPr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nhideWhenUsed/>
    <w:qFormat/>
    <w:rsid w:val="00487EAA"/>
    <w:pPr>
      <w:keepNext/>
      <w:numPr>
        <w:ilvl w:val="3"/>
        <w:numId w:val="1"/>
      </w:numPr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nhideWhenUsed/>
    <w:qFormat/>
    <w:rsid w:val="00487EAA"/>
    <w:pPr>
      <w:numPr>
        <w:ilvl w:val="4"/>
        <w:numId w:val="1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unhideWhenUsed/>
    <w:qFormat/>
    <w:rsid w:val="00487EAA"/>
    <w:pPr>
      <w:numPr>
        <w:ilvl w:val="5"/>
        <w:numId w:val="1"/>
      </w:numPr>
      <w:spacing w:before="240" w:after="60"/>
      <w:outlineLvl w:val="5"/>
    </w:pPr>
    <w:rPr>
      <w:rFonts w:ascii="Calibri" w:hAnsi="Calibri"/>
      <w:b/>
      <w:bCs/>
      <w:szCs w:val="22"/>
    </w:rPr>
  </w:style>
  <w:style w:type="paragraph" w:styleId="Nagwek7">
    <w:name w:val="heading 7"/>
    <w:basedOn w:val="Normalny"/>
    <w:next w:val="Normalny"/>
    <w:link w:val="Nagwek7Znak"/>
    <w:unhideWhenUsed/>
    <w:qFormat/>
    <w:rsid w:val="00487EAA"/>
    <w:pPr>
      <w:numPr>
        <w:ilvl w:val="6"/>
        <w:numId w:val="1"/>
      </w:numPr>
      <w:spacing w:before="240" w:after="60"/>
      <w:outlineLvl w:val="6"/>
    </w:pPr>
    <w:rPr>
      <w:rFonts w:ascii="Calibri" w:hAnsi="Calibri"/>
      <w:sz w:val="24"/>
      <w:szCs w:val="24"/>
    </w:rPr>
  </w:style>
  <w:style w:type="paragraph" w:styleId="Nagwek8">
    <w:name w:val="heading 8"/>
    <w:basedOn w:val="Normalny"/>
    <w:next w:val="Normalny"/>
    <w:link w:val="Nagwek8Znak"/>
    <w:unhideWhenUsed/>
    <w:qFormat/>
    <w:rsid w:val="00487EAA"/>
    <w:pPr>
      <w:numPr>
        <w:ilvl w:val="7"/>
        <w:numId w:val="1"/>
      </w:numPr>
      <w:spacing w:before="240" w:after="60"/>
      <w:outlineLvl w:val="7"/>
    </w:pPr>
    <w:rPr>
      <w:rFonts w:ascii="Calibri" w:hAnsi="Calibri"/>
      <w:i/>
      <w:iCs/>
      <w:sz w:val="24"/>
      <w:szCs w:val="24"/>
    </w:rPr>
  </w:style>
  <w:style w:type="paragraph" w:styleId="Nagwek9">
    <w:name w:val="heading 9"/>
    <w:basedOn w:val="Normalny"/>
    <w:next w:val="Normalny"/>
    <w:link w:val="Nagwek9Znak"/>
    <w:unhideWhenUsed/>
    <w:qFormat/>
    <w:rsid w:val="00487EAA"/>
    <w:pPr>
      <w:numPr>
        <w:ilvl w:val="8"/>
        <w:numId w:val="1"/>
      </w:numPr>
      <w:spacing w:before="240" w:after="60"/>
      <w:outlineLvl w:val="8"/>
    </w:pPr>
    <w:rPr>
      <w:rFonts w:ascii="Cambria" w:hAnsi="Cambria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pPr>
      <w:tabs>
        <w:tab w:val="center" w:pos="4703"/>
        <w:tab w:val="right" w:pos="9406"/>
      </w:tabs>
    </w:pPr>
  </w:style>
  <w:style w:type="character" w:styleId="Numerstrony">
    <w:name w:val="page number"/>
    <w:basedOn w:val="Domylnaczcionkaakapitu"/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styleId="Odwoaniedokomentarza">
    <w:name w:val="annotation reference"/>
    <w:semiHidden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</w:style>
  <w:style w:type="paragraph" w:styleId="Tekstpodstawowy">
    <w:name w:val="Body Text"/>
    <w:basedOn w:val="Normalny"/>
    <w:rPr>
      <w:rFonts w:ascii="Arial" w:hAnsi="Arial" w:cs="Arial"/>
      <w:sz w:val="24"/>
    </w:rPr>
  </w:style>
  <w:style w:type="paragraph" w:styleId="Tekstpodstawowy2">
    <w:name w:val="Body Text 2"/>
    <w:basedOn w:val="Normalny"/>
    <w:rPr>
      <w:rFonts w:ascii="Arial" w:hAnsi="Arial" w:cs="Arial"/>
      <w:sz w:val="24"/>
    </w:rPr>
  </w:style>
  <w:style w:type="paragraph" w:styleId="Tekstpodstawowy3">
    <w:name w:val="Body Text 3"/>
    <w:basedOn w:val="Normalny"/>
    <w:pPr>
      <w:jc w:val="center"/>
    </w:pPr>
    <w:rPr>
      <w:rFonts w:ascii="Arial" w:hAnsi="Arial"/>
      <w:sz w:val="24"/>
      <w:szCs w:val="24"/>
    </w:rPr>
  </w:style>
  <w:style w:type="paragraph" w:styleId="Tekstpodstawowywcity">
    <w:name w:val="Body Text Indent"/>
    <w:basedOn w:val="Normalny"/>
    <w:pPr>
      <w:spacing w:line="360" w:lineRule="auto"/>
    </w:pPr>
    <w:rPr>
      <w:rFonts w:ascii="Arial" w:hAnsi="Arial"/>
      <w:sz w:val="24"/>
    </w:rPr>
  </w:style>
  <w:style w:type="paragraph" w:customStyle="1" w:styleId="BodyText21">
    <w:name w:val="Body Text 21"/>
    <w:basedOn w:val="Normalny"/>
    <w:rPr>
      <w:rFonts w:ascii="Arial" w:hAnsi="Arial"/>
      <w:sz w:val="24"/>
    </w:rPr>
  </w:style>
  <w:style w:type="paragraph" w:customStyle="1" w:styleId="Tekstpodstawowywcity31">
    <w:name w:val="Tekst podstawowy wcięty 31"/>
    <w:basedOn w:val="Normalny"/>
    <w:rsid w:val="00A95559"/>
    <w:pPr>
      <w:overflowPunct w:val="0"/>
      <w:autoSpaceDE w:val="0"/>
      <w:autoSpaceDN w:val="0"/>
      <w:adjustRightInd w:val="0"/>
      <w:spacing w:before="120"/>
      <w:ind w:left="567"/>
      <w:textAlignment w:val="baseline"/>
    </w:pPr>
    <w:rPr>
      <w:rFonts w:ascii="Arial" w:hAnsi="Arial"/>
      <w:sz w:val="24"/>
    </w:rPr>
  </w:style>
  <w:style w:type="paragraph" w:styleId="Zwykytekst">
    <w:name w:val="Plain Text"/>
    <w:basedOn w:val="Normalny"/>
    <w:rsid w:val="002114F8"/>
    <w:pPr>
      <w:widowControl w:val="0"/>
    </w:pPr>
    <w:rPr>
      <w:rFonts w:ascii="Courier New" w:hAnsi="Courier New"/>
      <w:snapToGrid w:val="0"/>
    </w:rPr>
  </w:style>
  <w:style w:type="paragraph" w:styleId="NormalnyWeb">
    <w:name w:val="Normal (Web)"/>
    <w:basedOn w:val="Normalny"/>
    <w:rsid w:val="0087036A"/>
    <w:pPr>
      <w:spacing w:before="100" w:beforeAutospacing="1" w:after="100" w:afterAutospacing="1"/>
    </w:pPr>
    <w:rPr>
      <w:rFonts w:eastAsia="SimSun"/>
      <w:sz w:val="24"/>
      <w:szCs w:val="24"/>
      <w:lang w:eastAsia="zh-CN"/>
    </w:rPr>
  </w:style>
  <w:style w:type="character" w:customStyle="1" w:styleId="StopkaZnak">
    <w:name w:val="Stopka Znak"/>
    <w:link w:val="Stopka"/>
    <w:uiPriority w:val="99"/>
    <w:rsid w:val="00BA0F92"/>
  </w:style>
  <w:style w:type="character" w:customStyle="1" w:styleId="Nagwek1Znak">
    <w:name w:val="Nagłówek 1 Znak"/>
    <w:aliases w:val="I - Znak"/>
    <w:link w:val="Nagwek1"/>
    <w:rsid w:val="009359CD"/>
    <w:rPr>
      <w:rFonts w:ascii="Arial Narrow" w:hAnsi="Arial Narrow"/>
      <w:b/>
      <w:bCs/>
      <w:kern w:val="32"/>
      <w:sz w:val="32"/>
      <w:szCs w:val="32"/>
    </w:rPr>
  </w:style>
  <w:style w:type="paragraph" w:styleId="Tytu">
    <w:name w:val="Title"/>
    <w:basedOn w:val="Normalny"/>
    <w:next w:val="Normalny"/>
    <w:link w:val="TytuZnak"/>
    <w:qFormat/>
    <w:rsid w:val="00BA0F92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ytuZnak">
    <w:name w:val="Tytuł Znak"/>
    <w:link w:val="Tytu"/>
    <w:rsid w:val="00BA0F92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Nagwek3Znak">
    <w:name w:val="Nagłówek 3 Znak"/>
    <w:aliases w:val="2.1.1 Znak"/>
    <w:link w:val="Nagwek3"/>
    <w:rsid w:val="001E3BCB"/>
    <w:rPr>
      <w:rFonts w:ascii="Arial Narrow" w:hAnsi="Arial Narrow"/>
      <w:b/>
      <w:bCs/>
      <w:sz w:val="26"/>
      <w:szCs w:val="26"/>
    </w:rPr>
  </w:style>
  <w:style w:type="character" w:customStyle="1" w:styleId="Nagwek4Znak">
    <w:name w:val="Nagłówek 4 Znak"/>
    <w:link w:val="Nagwek4"/>
    <w:rsid w:val="00487EAA"/>
    <w:rPr>
      <w:rFonts w:ascii="Calibri" w:hAnsi="Calibri"/>
      <w:b/>
      <w:bCs/>
      <w:sz w:val="28"/>
      <w:szCs w:val="28"/>
    </w:rPr>
  </w:style>
  <w:style w:type="character" w:customStyle="1" w:styleId="Nagwek5Znak">
    <w:name w:val="Nagłówek 5 Znak"/>
    <w:link w:val="Nagwek5"/>
    <w:rsid w:val="00487EAA"/>
    <w:rPr>
      <w:rFonts w:ascii="Calibri" w:hAnsi="Calibri"/>
      <w:b/>
      <w:bCs/>
      <w:i/>
      <w:iCs/>
      <w:sz w:val="26"/>
      <w:szCs w:val="26"/>
    </w:rPr>
  </w:style>
  <w:style w:type="character" w:customStyle="1" w:styleId="Nagwek6Znak">
    <w:name w:val="Nagłówek 6 Znak"/>
    <w:link w:val="Nagwek6"/>
    <w:rsid w:val="00487EAA"/>
    <w:rPr>
      <w:rFonts w:ascii="Calibri" w:hAnsi="Calibri"/>
      <w:b/>
      <w:bCs/>
      <w:sz w:val="22"/>
      <w:szCs w:val="22"/>
    </w:rPr>
  </w:style>
  <w:style w:type="character" w:customStyle="1" w:styleId="Nagwek7Znak">
    <w:name w:val="Nagłówek 7 Znak"/>
    <w:link w:val="Nagwek7"/>
    <w:rsid w:val="00487EAA"/>
    <w:rPr>
      <w:rFonts w:ascii="Calibri" w:hAnsi="Calibri"/>
      <w:sz w:val="24"/>
      <w:szCs w:val="24"/>
    </w:rPr>
  </w:style>
  <w:style w:type="character" w:customStyle="1" w:styleId="Nagwek8Znak">
    <w:name w:val="Nagłówek 8 Znak"/>
    <w:link w:val="Nagwek8"/>
    <w:rsid w:val="00487EAA"/>
    <w:rPr>
      <w:rFonts w:ascii="Calibri" w:hAnsi="Calibri"/>
      <w:i/>
      <w:iCs/>
      <w:sz w:val="24"/>
      <w:szCs w:val="24"/>
    </w:rPr>
  </w:style>
  <w:style w:type="character" w:customStyle="1" w:styleId="Nagwek9Znak">
    <w:name w:val="Nagłówek 9 Znak"/>
    <w:link w:val="Nagwek9"/>
    <w:rsid w:val="00487EAA"/>
    <w:rPr>
      <w:rFonts w:ascii="Cambria" w:hAnsi="Cambria"/>
      <w:sz w:val="22"/>
      <w:szCs w:val="22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B067F6"/>
    <w:pPr>
      <w:keepLines/>
      <w:numPr>
        <w:numId w:val="0"/>
      </w:numPr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styleId="Spistreci2">
    <w:name w:val="toc 2"/>
    <w:basedOn w:val="Normalny"/>
    <w:next w:val="Normalny"/>
    <w:autoRedefine/>
    <w:uiPriority w:val="39"/>
    <w:unhideWhenUsed/>
    <w:qFormat/>
    <w:rsid w:val="00B067F6"/>
    <w:pPr>
      <w:ind w:left="200"/>
    </w:pPr>
    <w:rPr>
      <w:rFonts w:ascii="Calibri" w:hAnsi="Calibri"/>
      <w:smallCaps/>
    </w:rPr>
  </w:style>
  <w:style w:type="paragraph" w:styleId="Spistreci1">
    <w:name w:val="toc 1"/>
    <w:basedOn w:val="Normalny"/>
    <w:next w:val="Normalny"/>
    <w:autoRedefine/>
    <w:uiPriority w:val="39"/>
    <w:unhideWhenUsed/>
    <w:qFormat/>
    <w:rsid w:val="007B5F98"/>
    <w:pPr>
      <w:tabs>
        <w:tab w:val="left" w:pos="400"/>
        <w:tab w:val="right" w:leader="dot" w:pos="8647"/>
      </w:tabs>
      <w:spacing w:before="120" w:after="120"/>
    </w:pPr>
    <w:rPr>
      <w:rFonts w:ascii="Calibri" w:hAnsi="Calibri"/>
      <w:b/>
      <w:bCs/>
      <w:caps/>
    </w:rPr>
  </w:style>
  <w:style w:type="paragraph" w:styleId="Spistreci3">
    <w:name w:val="toc 3"/>
    <w:basedOn w:val="Normalny"/>
    <w:next w:val="Normalny"/>
    <w:autoRedefine/>
    <w:uiPriority w:val="39"/>
    <w:unhideWhenUsed/>
    <w:qFormat/>
    <w:rsid w:val="00B067F6"/>
    <w:pPr>
      <w:ind w:left="400"/>
    </w:pPr>
    <w:rPr>
      <w:rFonts w:ascii="Calibri" w:hAnsi="Calibri"/>
      <w:i/>
      <w:i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067F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B067F6"/>
    <w:rPr>
      <w:rFonts w:ascii="Tahoma" w:hAnsi="Tahoma" w:cs="Tahoma"/>
      <w:sz w:val="16"/>
      <w:szCs w:val="16"/>
    </w:rPr>
  </w:style>
  <w:style w:type="character" w:styleId="Hipercze">
    <w:name w:val="Hyperlink"/>
    <w:uiPriority w:val="99"/>
    <w:unhideWhenUsed/>
    <w:rsid w:val="00B067F6"/>
    <w:rPr>
      <w:color w:val="0000FF"/>
      <w:u w:val="single"/>
    </w:rPr>
  </w:style>
  <w:style w:type="paragraph" w:customStyle="1" w:styleId="StylWyjustowanyPierwszywiersz125cmInterlinia15wier">
    <w:name w:val="Styl Wyjustowany Pierwszy wiersz:  125 cm Interlinia:  15 wier..."/>
    <w:basedOn w:val="Normalny"/>
    <w:uiPriority w:val="99"/>
    <w:rsid w:val="008070CD"/>
    <w:pPr>
      <w:ind w:firstLine="709"/>
    </w:pPr>
    <w:rPr>
      <w:rFonts w:ascii="Arial" w:hAnsi="Arial"/>
      <w:szCs w:val="22"/>
    </w:rPr>
  </w:style>
  <w:style w:type="paragraph" w:customStyle="1" w:styleId="StylWyjustowanyInterlinia15wiersza">
    <w:name w:val="Styl Wyjustowany Interlinia:  15 wiersza"/>
    <w:basedOn w:val="Normalny"/>
    <w:rsid w:val="001E5075"/>
    <w:pPr>
      <w:ind w:firstLine="709"/>
    </w:pPr>
    <w:rPr>
      <w:rFonts w:ascii="Arial" w:hAnsi="Arial"/>
      <w:szCs w:val="22"/>
    </w:rPr>
  </w:style>
  <w:style w:type="paragraph" w:customStyle="1" w:styleId="StylArialWyjustowanyWcity">
    <w:name w:val="Styl Arial Wyjustowany Wcięty"/>
    <w:basedOn w:val="Normalny"/>
    <w:rsid w:val="008035BB"/>
    <w:pPr>
      <w:ind w:firstLine="709"/>
    </w:pPr>
    <w:rPr>
      <w:rFonts w:ascii="Arial" w:hAnsi="Arial"/>
      <w:szCs w:val="22"/>
    </w:rPr>
  </w:style>
  <w:style w:type="paragraph" w:customStyle="1" w:styleId="StylArialWyjustowanyInterlinia15wiersza">
    <w:name w:val="Styl Arial Wyjustowany Interlinia:  15 wiersza"/>
    <w:basedOn w:val="Normalny"/>
    <w:rsid w:val="008035BB"/>
    <w:rPr>
      <w:rFonts w:ascii="Arial" w:hAnsi="Arial"/>
      <w:szCs w:val="22"/>
    </w:rPr>
  </w:style>
  <w:style w:type="paragraph" w:customStyle="1" w:styleId="StylTekstpodstawowy12ptWyjustowany">
    <w:name w:val="Styl Tekst podstawowy + 12 pt Wyjustowany"/>
    <w:basedOn w:val="Tekstpodstawowy"/>
    <w:autoRedefine/>
    <w:rsid w:val="00B01598"/>
    <w:rPr>
      <w:rFonts w:cs="Times New Roman"/>
      <w:sz w:val="22"/>
    </w:rPr>
  </w:style>
  <w:style w:type="paragraph" w:customStyle="1" w:styleId="Spiszawartoci-nagwek">
    <w:name w:val="Spis zawartości - nagłówek"/>
    <w:basedOn w:val="Normalny"/>
    <w:autoRedefine/>
    <w:rsid w:val="004D5E4A"/>
    <w:pPr>
      <w:widowControl w:val="0"/>
      <w:adjustRightInd w:val="0"/>
      <w:spacing w:line="360" w:lineRule="atLeast"/>
      <w:textAlignment w:val="baseline"/>
    </w:pPr>
    <w:rPr>
      <w:rFonts w:ascii="Arial" w:hAnsi="Arial" w:cs="Arial"/>
      <w:b/>
      <w:bCs/>
      <w:szCs w:val="27"/>
    </w:rPr>
  </w:style>
  <w:style w:type="character" w:customStyle="1" w:styleId="FontStyle35">
    <w:name w:val="Font Style35"/>
    <w:uiPriority w:val="99"/>
    <w:rsid w:val="004D5E4A"/>
    <w:rPr>
      <w:rFonts w:ascii="Arial" w:hAnsi="Arial" w:cs="Arial"/>
      <w:b/>
      <w:bCs/>
      <w:color w:val="000000"/>
      <w:sz w:val="20"/>
      <w:szCs w:val="20"/>
    </w:rPr>
  </w:style>
  <w:style w:type="character" w:customStyle="1" w:styleId="FontStyle36">
    <w:name w:val="Font Style36"/>
    <w:uiPriority w:val="99"/>
    <w:rsid w:val="004D5E4A"/>
    <w:rPr>
      <w:rFonts w:ascii="Arial" w:hAnsi="Arial" w:cs="Arial"/>
      <w:color w:val="000000"/>
      <w:sz w:val="20"/>
      <w:szCs w:val="20"/>
    </w:rPr>
  </w:style>
  <w:style w:type="paragraph" w:customStyle="1" w:styleId="Default">
    <w:name w:val="Default"/>
    <w:rsid w:val="004601B6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10A7E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10A7E"/>
  </w:style>
  <w:style w:type="character" w:styleId="Odwoanieprzypisukocowego">
    <w:name w:val="endnote reference"/>
    <w:uiPriority w:val="99"/>
    <w:semiHidden/>
    <w:unhideWhenUsed/>
    <w:rsid w:val="00010A7E"/>
    <w:rPr>
      <w:vertAlign w:val="superscript"/>
    </w:rPr>
  </w:style>
  <w:style w:type="character" w:customStyle="1" w:styleId="WW8Num22z1">
    <w:name w:val="WW8Num22z1"/>
    <w:rsid w:val="005A04CA"/>
    <w:rPr>
      <w:rFonts w:ascii="Courier New" w:hAnsi="Courier New" w:cs="Courier New"/>
    </w:rPr>
  </w:style>
  <w:style w:type="paragraph" w:customStyle="1" w:styleId="INVtekst11">
    <w:name w:val="INV_tekst_11"/>
    <w:basedOn w:val="Normalny"/>
    <w:rsid w:val="005A04CA"/>
    <w:pPr>
      <w:suppressAutoHyphens/>
      <w:autoSpaceDE w:val="0"/>
      <w:spacing w:line="288" w:lineRule="auto"/>
    </w:pPr>
    <w:rPr>
      <w:rFonts w:ascii="Arial" w:hAnsi="Arial" w:cs="Arial"/>
      <w:lang w:val="en-GB" w:eastAsia="ar-SA"/>
    </w:rPr>
  </w:style>
  <w:style w:type="paragraph" w:styleId="Akapitzlist">
    <w:name w:val="List Paragraph"/>
    <w:aliases w:val="mm"/>
    <w:basedOn w:val="Normalny"/>
    <w:link w:val="AkapitzlistZnak"/>
    <w:qFormat/>
    <w:rsid w:val="005A04CA"/>
    <w:pPr>
      <w:suppressAutoHyphens/>
    </w:pPr>
    <w:rPr>
      <w:rFonts w:ascii="Century Gothic" w:hAnsi="Century Gothic" w:cs="Calibri"/>
      <w:szCs w:val="24"/>
      <w:lang w:eastAsia="ar-SA"/>
    </w:rPr>
  </w:style>
  <w:style w:type="character" w:customStyle="1" w:styleId="AkapitzlistZnak">
    <w:name w:val="Akapit z listą Znak"/>
    <w:aliases w:val="mm Znak"/>
    <w:link w:val="Akapitzlist"/>
    <w:rsid w:val="005A04CA"/>
    <w:rPr>
      <w:rFonts w:ascii="Century Gothic" w:hAnsi="Century Gothic" w:cs="Calibri"/>
      <w:szCs w:val="24"/>
      <w:lang w:eastAsia="ar-SA"/>
    </w:rPr>
  </w:style>
  <w:style w:type="paragraph" w:styleId="Spistreci4">
    <w:name w:val="toc 4"/>
    <w:basedOn w:val="Normalny"/>
    <w:next w:val="Normalny"/>
    <w:autoRedefine/>
    <w:uiPriority w:val="39"/>
    <w:unhideWhenUsed/>
    <w:rsid w:val="00324A44"/>
    <w:pPr>
      <w:ind w:left="600"/>
    </w:pPr>
    <w:rPr>
      <w:rFonts w:ascii="Calibri" w:hAnsi="Calibri"/>
      <w:sz w:val="18"/>
      <w:szCs w:val="18"/>
    </w:rPr>
  </w:style>
  <w:style w:type="paragraph" w:styleId="Spistreci5">
    <w:name w:val="toc 5"/>
    <w:basedOn w:val="Normalny"/>
    <w:next w:val="Normalny"/>
    <w:autoRedefine/>
    <w:uiPriority w:val="39"/>
    <w:unhideWhenUsed/>
    <w:rsid w:val="00324A44"/>
    <w:pPr>
      <w:ind w:left="800"/>
    </w:pPr>
    <w:rPr>
      <w:rFonts w:ascii="Calibri" w:hAnsi="Calibri"/>
      <w:sz w:val="18"/>
      <w:szCs w:val="18"/>
    </w:rPr>
  </w:style>
  <w:style w:type="paragraph" w:styleId="Spistreci6">
    <w:name w:val="toc 6"/>
    <w:basedOn w:val="Normalny"/>
    <w:next w:val="Normalny"/>
    <w:autoRedefine/>
    <w:uiPriority w:val="39"/>
    <w:unhideWhenUsed/>
    <w:rsid w:val="00324A44"/>
    <w:pPr>
      <w:ind w:left="1000"/>
    </w:pPr>
    <w:rPr>
      <w:rFonts w:ascii="Calibri" w:hAnsi="Calibri"/>
      <w:sz w:val="18"/>
      <w:szCs w:val="18"/>
    </w:rPr>
  </w:style>
  <w:style w:type="paragraph" w:styleId="Spistreci7">
    <w:name w:val="toc 7"/>
    <w:basedOn w:val="Normalny"/>
    <w:next w:val="Normalny"/>
    <w:autoRedefine/>
    <w:uiPriority w:val="39"/>
    <w:unhideWhenUsed/>
    <w:rsid w:val="00324A44"/>
    <w:pPr>
      <w:ind w:left="1200"/>
    </w:pPr>
    <w:rPr>
      <w:rFonts w:ascii="Calibri" w:hAnsi="Calibri"/>
      <w:sz w:val="18"/>
      <w:szCs w:val="18"/>
    </w:rPr>
  </w:style>
  <w:style w:type="paragraph" w:styleId="Spistreci8">
    <w:name w:val="toc 8"/>
    <w:basedOn w:val="Normalny"/>
    <w:next w:val="Normalny"/>
    <w:autoRedefine/>
    <w:uiPriority w:val="39"/>
    <w:unhideWhenUsed/>
    <w:rsid w:val="00324A44"/>
    <w:pPr>
      <w:ind w:left="1400"/>
    </w:pPr>
    <w:rPr>
      <w:rFonts w:ascii="Calibri" w:hAnsi="Calibri"/>
      <w:sz w:val="18"/>
      <w:szCs w:val="18"/>
    </w:rPr>
  </w:style>
  <w:style w:type="paragraph" w:styleId="Spistreci9">
    <w:name w:val="toc 9"/>
    <w:basedOn w:val="Normalny"/>
    <w:next w:val="Normalny"/>
    <w:autoRedefine/>
    <w:uiPriority w:val="39"/>
    <w:unhideWhenUsed/>
    <w:rsid w:val="00324A44"/>
    <w:pPr>
      <w:ind w:left="1600"/>
    </w:pPr>
    <w:rPr>
      <w:rFonts w:ascii="Calibri" w:hAnsi="Calibri"/>
      <w:sz w:val="18"/>
      <w:szCs w:val="18"/>
    </w:rPr>
  </w:style>
  <w:style w:type="character" w:customStyle="1" w:styleId="WW8Num25z0">
    <w:name w:val="WW8Num25z0"/>
    <w:rsid w:val="00BE63D2"/>
    <w:rPr>
      <w:rFonts w:ascii="Symbol" w:hAnsi="Symbol"/>
    </w:rPr>
  </w:style>
  <w:style w:type="paragraph" w:customStyle="1" w:styleId="Podstawowy">
    <w:name w:val="Podstawowy"/>
    <w:basedOn w:val="Normalny"/>
    <w:link w:val="PodstawowyZnak"/>
    <w:qFormat/>
    <w:rsid w:val="00BE63D2"/>
    <w:rPr>
      <w:lang w:val="x-none" w:eastAsia="x-none"/>
    </w:rPr>
  </w:style>
  <w:style w:type="character" w:customStyle="1" w:styleId="PodstawowyZnak">
    <w:name w:val="Podstawowy Znak"/>
    <w:link w:val="Podstawowy"/>
    <w:rsid w:val="00BE63D2"/>
    <w:rPr>
      <w:rFonts w:ascii="Arial Narrow" w:hAnsi="Arial Narrow"/>
      <w:sz w:val="22"/>
      <w:lang w:val="x-none" w:eastAsia="x-none"/>
    </w:rPr>
  </w:style>
  <w:style w:type="paragraph" w:customStyle="1" w:styleId="wypunktowanie">
    <w:name w:val="wypunktowanie"/>
    <w:basedOn w:val="Normalny"/>
    <w:qFormat/>
    <w:rsid w:val="00BB7CCB"/>
  </w:style>
  <w:style w:type="character" w:styleId="Pogrubienie">
    <w:name w:val="Strong"/>
    <w:qFormat/>
    <w:rsid w:val="0034778D"/>
    <w:rPr>
      <w:rFonts w:ascii="Arial Narrow" w:hAnsi="Arial Narrow"/>
      <w:b/>
      <w:bCs/>
      <w:sz w:val="22"/>
    </w:rPr>
  </w:style>
  <w:style w:type="paragraph" w:customStyle="1" w:styleId="CM28">
    <w:name w:val="CM28"/>
    <w:basedOn w:val="Default"/>
    <w:rsid w:val="0034778D"/>
    <w:pPr>
      <w:widowControl w:val="0"/>
      <w:suppressAutoHyphens/>
      <w:autoSpaceDE/>
      <w:autoSpaceDN/>
      <w:adjustRightInd/>
      <w:spacing w:after="140"/>
    </w:pPr>
    <w:rPr>
      <w:rFonts w:eastAsia="Arial"/>
      <w:kern w:val="1"/>
      <w:lang w:eastAsia="hi-IN" w:bidi="hi-IN"/>
    </w:rPr>
  </w:style>
  <w:style w:type="paragraph" w:customStyle="1" w:styleId="Tekstpodstawowy21">
    <w:name w:val="Tekst podstawowy 21"/>
    <w:basedOn w:val="Normalny"/>
    <w:rsid w:val="0034778D"/>
    <w:pPr>
      <w:suppressAutoHyphens/>
      <w:jc w:val="left"/>
    </w:pPr>
    <w:rPr>
      <w:rFonts w:ascii="Times New Roman" w:eastAsia="Arial" w:hAnsi="Times New Roman" w:cs="Mangal"/>
      <w:kern w:val="1"/>
      <w:sz w:val="24"/>
      <w:szCs w:val="24"/>
      <w:lang w:eastAsia="hi-IN" w:bidi="hi-IN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26396E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26396E"/>
    <w:rPr>
      <w:rFonts w:ascii="Arial Narrow" w:hAnsi="Arial Narrow"/>
      <w:sz w:val="16"/>
      <w:szCs w:val="16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26396E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link w:val="Tekstpodstawowywcity2"/>
    <w:uiPriority w:val="99"/>
    <w:semiHidden/>
    <w:rsid w:val="0026396E"/>
    <w:rPr>
      <w:rFonts w:ascii="Arial Narrow" w:hAnsi="Arial Narrow"/>
      <w:sz w:val="22"/>
    </w:rPr>
  </w:style>
  <w:style w:type="paragraph" w:styleId="Wcicienormalne">
    <w:name w:val="Normal Indent"/>
    <w:basedOn w:val="Normalny"/>
    <w:rsid w:val="0026396E"/>
    <w:pPr>
      <w:ind w:left="708"/>
      <w:jc w:val="left"/>
    </w:pPr>
    <w:rPr>
      <w:rFonts w:ascii="Times New Roman" w:hAnsi="Times New Roman"/>
      <w:sz w:val="24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76EE0"/>
    <w:rPr>
      <w:b/>
      <w:bCs/>
      <w:sz w:val="20"/>
    </w:rPr>
  </w:style>
  <w:style w:type="character" w:customStyle="1" w:styleId="TekstkomentarzaZnak">
    <w:name w:val="Tekst komentarza Znak"/>
    <w:link w:val="Tekstkomentarza"/>
    <w:semiHidden/>
    <w:rsid w:val="00E76EE0"/>
    <w:rPr>
      <w:rFonts w:ascii="Arial Narrow" w:hAnsi="Arial Narrow"/>
      <w:sz w:val="22"/>
    </w:rPr>
  </w:style>
  <w:style w:type="character" w:customStyle="1" w:styleId="TematkomentarzaZnak">
    <w:name w:val="Temat komentarza Znak"/>
    <w:link w:val="Tematkomentarza"/>
    <w:uiPriority w:val="99"/>
    <w:semiHidden/>
    <w:rsid w:val="00E76EE0"/>
    <w:rPr>
      <w:rFonts w:ascii="Arial Narrow" w:hAnsi="Arial Narrow"/>
      <w:b/>
      <w:bCs/>
      <w:sz w:val="22"/>
    </w:rPr>
  </w:style>
  <w:style w:type="paragraph" w:customStyle="1" w:styleId="Style2">
    <w:name w:val="Style2"/>
    <w:basedOn w:val="Normalny"/>
    <w:uiPriority w:val="99"/>
    <w:rsid w:val="00372DB3"/>
    <w:pPr>
      <w:widowControl w:val="0"/>
      <w:autoSpaceDE w:val="0"/>
      <w:autoSpaceDN w:val="0"/>
      <w:adjustRightInd w:val="0"/>
      <w:spacing w:line="370" w:lineRule="exact"/>
    </w:pPr>
    <w:rPr>
      <w:rFonts w:ascii="Franklin Gothic Medium" w:hAnsi="Franklin Gothic Medium"/>
      <w:sz w:val="24"/>
      <w:szCs w:val="24"/>
    </w:rPr>
  </w:style>
  <w:style w:type="paragraph" w:customStyle="1" w:styleId="Standard">
    <w:name w:val="Standard"/>
    <w:rsid w:val="00416AB5"/>
    <w:pPr>
      <w:suppressAutoHyphens/>
      <w:jc w:val="both"/>
      <w:textAlignment w:val="baseline"/>
    </w:pPr>
    <w:rPr>
      <w:rFonts w:ascii="Arial Narrow" w:hAnsi="Arial Narrow" w:cs="Arial Narrow"/>
      <w:kern w:val="1"/>
      <w:sz w:val="22"/>
      <w:lang w:eastAsia="ar-SA"/>
    </w:rPr>
  </w:style>
  <w:style w:type="paragraph" w:customStyle="1" w:styleId="Style3">
    <w:name w:val="Style3"/>
    <w:basedOn w:val="Normalny"/>
    <w:uiPriority w:val="99"/>
    <w:rsid w:val="00763801"/>
    <w:pPr>
      <w:widowControl w:val="0"/>
      <w:autoSpaceDE w:val="0"/>
      <w:autoSpaceDN w:val="0"/>
      <w:adjustRightInd w:val="0"/>
      <w:jc w:val="left"/>
    </w:pPr>
    <w:rPr>
      <w:rFonts w:ascii="Calibri" w:eastAsiaTheme="minorEastAsia" w:hAnsi="Calibri" w:cstheme="minorBidi"/>
      <w:sz w:val="24"/>
      <w:szCs w:val="24"/>
    </w:rPr>
  </w:style>
  <w:style w:type="paragraph" w:customStyle="1" w:styleId="Style4">
    <w:name w:val="Style4"/>
    <w:basedOn w:val="Normalny"/>
    <w:uiPriority w:val="99"/>
    <w:rsid w:val="00763801"/>
    <w:pPr>
      <w:widowControl w:val="0"/>
      <w:autoSpaceDE w:val="0"/>
      <w:autoSpaceDN w:val="0"/>
      <w:adjustRightInd w:val="0"/>
      <w:jc w:val="left"/>
    </w:pPr>
    <w:rPr>
      <w:rFonts w:ascii="Calibri" w:eastAsiaTheme="minorEastAsia" w:hAnsi="Calibri" w:cstheme="minorBidi"/>
      <w:sz w:val="24"/>
      <w:szCs w:val="24"/>
    </w:rPr>
  </w:style>
  <w:style w:type="paragraph" w:customStyle="1" w:styleId="Style5">
    <w:name w:val="Style5"/>
    <w:basedOn w:val="Normalny"/>
    <w:uiPriority w:val="99"/>
    <w:rsid w:val="00763801"/>
    <w:pPr>
      <w:widowControl w:val="0"/>
      <w:autoSpaceDE w:val="0"/>
      <w:autoSpaceDN w:val="0"/>
      <w:adjustRightInd w:val="0"/>
      <w:jc w:val="left"/>
    </w:pPr>
    <w:rPr>
      <w:rFonts w:ascii="Calibri" w:eastAsiaTheme="minorEastAsia" w:hAnsi="Calibri" w:cstheme="minorBidi"/>
      <w:sz w:val="24"/>
      <w:szCs w:val="24"/>
    </w:rPr>
  </w:style>
  <w:style w:type="character" w:customStyle="1" w:styleId="FontStyle11">
    <w:name w:val="Font Style11"/>
    <w:basedOn w:val="Domylnaczcionkaakapitu"/>
    <w:uiPriority w:val="99"/>
    <w:rsid w:val="00763801"/>
    <w:rPr>
      <w:rFonts w:ascii="Calibri" w:hAnsi="Calibri" w:cs="Calibri"/>
      <w:b/>
      <w:bCs/>
      <w:color w:val="000000"/>
      <w:sz w:val="24"/>
      <w:szCs w:val="24"/>
    </w:rPr>
  </w:style>
  <w:style w:type="character" w:customStyle="1" w:styleId="FontStyle14">
    <w:name w:val="Font Style14"/>
    <w:basedOn w:val="Domylnaczcionkaakapitu"/>
    <w:uiPriority w:val="99"/>
    <w:rsid w:val="00763801"/>
    <w:rPr>
      <w:rFonts w:ascii="Calibri" w:hAnsi="Calibri" w:cs="Calibri"/>
      <w:color w:val="000000"/>
      <w:sz w:val="20"/>
      <w:szCs w:val="20"/>
    </w:rPr>
  </w:style>
  <w:style w:type="character" w:customStyle="1" w:styleId="FontStyle15">
    <w:name w:val="Font Style15"/>
    <w:basedOn w:val="Domylnaczcionkaakapitu"/>
    <w:uiPriority w:val="99"/>
    <w:rsid w:val="00763801"/>
    <w:rPr>
      <w:rFonts w:ascii="Calibri" w:hAnsi="Calibri" w:cs="Calibri"/>
      <w:b/>
      <w:bCs/>
      <w:color w:val="000000"/>
      <w:sz w:val="20"/>
      <w:szCs w:val="20"/>
    </w:rPr>
  </w:style>
  <w:style w:type="paragraph" w:customStyle="1" w:styleId="StylArial11ptWyjustowanyPierwszywiersz125cmInterli">
    <w:name w:val="Styl Arial 11 pt Wyjustowany Pierwszy wiersz:  125 cm Interli..."/>
    <w:basedOn w:val="Normalny"/>
    <w:rsid w:val="008C47F9"/>
    <w:pPr>
      <w:suppressAutoHyphens/>
      <w:ind w:firstLine="709"/>
    </w:pPr>
    <w:rPr>
      <w:rFonts w:ascii="Arial" w:hAnsi="Arial" w:cs="Arial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0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5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4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4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1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2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76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B59B38-651C-4B86-B6CD-2AB3810167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8</Pages>
  <Words>1819</Words>
  <Characters>14000</Characters>
  <Application>Microsoft Office Word</Application>
  <DocSecurity>0</DocSecurity>
  <Lines>116</Lines>
  <Paragraphs>31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ZAWARTOŚĆ  TECZKI</vt:lpstr>
    </vt:vector>
  </TitlesOfParts>
  <Company/>
  <LinksUpToDate>false</LinksUpToDate>
  <CharactersWithSpaces>15788</CharactersWithSpaces>
  <SharedDoc>false</SharedDoc>
  <HLinks>
    <vt:vector size="492" baseType="variant">
      <vt:variant>
        <vt:i4>1245239</vt:i4>
      </vt:variant>
      <vt:variant>
        <vt:i4>491</vt:i4>
      </vt:variant>
      <vt:variant>
        <vt:i4>0</vt:i4>
      </vt:variant>
      <vt:variant>
        <vt:i4>5</vt:i4>
      </vt:variant>
      <vt:variant>
        <vt:lpwstr/>
      </vt:variant>
      <vt:variant>
        <vt:lpwstr>_Toc476842193</vt:lpwstr>
      </vt:variant>
      <vt:variant>
        <vt:i4>1245239</vt:i4>
      </vt:variant>
      <vt:variant>
        <vt:i4>485</vt:i4>
      </vt:variant>
      <vt:variant>
        <vt:i4>0</vt:i4>
      </vt:variant>
      <vt:variant>
        <vt:i4>5</vt:i4>
      </vt:variant>
      <vt:variant>
        <vt:lpwstr/>
      </vt:variant>
      <vt:variant>
        <vt:lpwstr>_Toc476842192</vt:lpwstr>
      </vt:variant>
      <vt:variant>
        <vt:i4>1245239</vt:i4>
      </vt:variant>
      <vt:variant>
        <vt:i4>479</vt:i4>
      </vt:variant>
      <vt:variant>
        <vt:i4>0</vt:i4>
      </vt:variant>
      <vt:variant>
        <vt:i4>5</vt:i4>
      </vt:variant>
      <vt:variant>
        <vt:lpwstr/>
      </vt:variant>
      <vt:variant>
        <vt:lpwstr>_Toc476842191</vt:lpwstr>
      </vt:variant>
      <vt:variant>
        <vt:i4>1245239</vt:i4>
      </vt:variant>
      <vt:variant>
        <vt:i4>473</vt:i4>
      </vt:variant>
      <vt:variant>
        <vt:i4>0</vt:i4>
      </vt:variant>
      <vt:variant>
        <vt:i4>5</vt:i4>
      </vt:variant>
      <vt:variant>
        <vt:lpwstr/>
      </vt:variant>
      <vt:variant>
        <vt:lpwstr>_Toc476842190</vt:lpwstr>
      </vt:variant>
      <vt:variant>
        <vt:i4>1179703</vt:i4>
      </vt:variant>
      <vt:variant>
        <vt:i4>467</vt:i4>
      </vt:variant>
      <vt:variant>
        <vt:i4>0</vt:i4>
      </vt:variant>
      <vt:variant>
        <vt:i4>5</vt:i4>
      </vt:variant>
      <vt:variant>
        <vt:lpwstr/>
      </vt:variant>
      <vt:variant>
        <vt:lpwstr>_Toc476842189</vt:lpwstr>
      </vt:variant>
      <vt:variant>
        <vt:i4>1179703</vt:i4>
      </vt:variant>
      <vt:variant>
        <vt:i4>461</vt:i4>
      </vt:variant>
      <vt:variant>
        <vt:i4>0</vt:i4>
      </vt:variant>
      <vt:variant>
        <vt:i4>5</vt:i4>
      </vt:variant>
      <vt:variant>
        <vt:lpwstr/>
      </vt:variant>
      <vt:variant>
        <vt:lpwstr>_Toc476842188</vt:lpwstr>
      </vt:variant>
      <vt:variant>
        <vt:i4>1179703</vt:i4>
      </vt:variant>
      <vt:variant>
        <vt:i4>455</vt:i4>
      </vt:variant>
      <vt:variant>
        <vt:i4>0</vt:i4>
      </vt:variant>
      <vt:variant>
        <vt:i4>5</vt:i4>
      </vt:variant>
      <vt:variant>
        <vt:lpwstr/>
      </vt:variant>
      <vt:variant>
        <vt:lpwstr>_Toc476842187</vt:lpwstr>
      </vt:variant>
      <vt:variant>
        <vt:i4>1179703</vt:i4>
      </vt:variant>
      <vt:variant>
        <vt:i4>449</vt:i4>
      </vt:variant>
      <vt:variant>
        <vt:i4>0</vt:i4>
      </vt:variant>
      <vt:variant>
        <vt:i4>5</vt:i4>
      </vt:variant>
      <vt:variant>
        <vt:lpwstr/>
      </vt:variant>
      <vt:variant>
        <vt:lpwstr>_Toc476842186</vt:lpwstr>
      </vt:variant>
      <vt:variant>
        <vt:i4>1179703</vt:i4>
      </vt:variant>
      <vt:variant>
        <vt:i4>443</vt:i4>
      </vt:variant>
      <vt:variant>
        <vt:i4>0</vt:i4>
      </vt:variant>
      <vt:variant>
        <vt:i4>5</vt:i4>
      </vt:variant>
      <vt:variant>
        <vt:lpwstr/>
      </vt:variant>
      <vt:variant>
        <vt:lpwstr>_Toc476842185</vt:lpwstr>
      </vt:variant>
      <vt:variant>
        <vt:i4>1179703</vt:i4>
      </vt:variant>
      <vt:variant>
        <vt:i4>437</vt:i4>
      </vt:variant>
      <vt:variant>
        <vt:i4>0</vt:i4>
      </vt:variant>
      <vt:variant>
        <vt:i4>5</vt:i4>
      </vt:variant>
      <vt:variant>
        <vt:lpwstr/>
      </vt:variant>
      <vt:variant>
        <vt:lpwstr>_Toc476842184</vt:lpwstr>
      </vt:variant>
      <vt:variant>
        <vt:i4>1179703</vt:i4>
      </vt:variant>
      <vt:variant>
        <vt:i4>431</vt:i4>
      </vt:variant>
      <vt:variant>
        <vt:i4>0</vt:i4>
      </vt:variant>
      <vt:variant>
        <vt:i4>5</vt:i4>
      </vt:variant>
      <vt:variant>
        <vt:lpwstr/>
      </vt:variant>
      <vt:variant>
        <vt:lpwstr>_Toc476842183</vt:lpwstr>
      </vt:variant>
      <vt:variant>
        <vt:i4>1179703</vt:i4>
      </vt:variant>
      <vt:variant>
        <vt:i4>425</vt:i4>
      </vt:variant>
      <vt:variant>
        <vt:i4>0</vt:i4>
      </vt:variant>
      <vt:variant>
        <vt:i4>5</vt:i4>
      </vt:variant>
      <vt:variant>
        <vt:lpwstr/>
      </vt:variant>
      <vt:variant>
        <vt:lpwstr>_Toc476842182</vt:lpwstr>
      </vt:variant>
      <vt:variant>
        <vt:i4>1179703</vt:i4>
      </vt:variant>
      <vt:variant>
        <vt:i4>419</vt:i4>
      </vt:variant>
      <vt:variant>
        <vt:i4>0</vt:i4>
      </vt:variant>
      <vt:variant>
        <vt:i4>5</vt:i4>
      </vt:variant>
      <vt:variant>
        <vt:lpwstr/>
      </vt:variant>
      <vt:variant>
        <vt:lpwstr>_Toc476842181</vt:lpwstr>
      </vt:variant>
      <vt:variant>
        <vt:i4>1179703</vt:i4>
      </vt:variant>
      <vt:variant>
        <vt:i4>413</vt:i4>
      </vt:variant>
      <vt:variant>
        <vt:i4>0</vt:i4>
      </vt:variant>
      <vt:variant>
        <vt:i4>5</vt:i4>
      </vt:variant>
      <vt:variant>
        <vt:lpwstr/>
      </vt:variant>
      <vt:variant>
        <vt:lpwstr>_Toc476842180</vt:lpwstr>
      </vt:variant>
      <vt:variant>
        <vt:i4>1900599</vt:i4>
      </vt:variant>
      <vt:variant>
        <vt:i4>407</vt:i4>
      </vt:variant>
      <vt:variant>
        <vt:i4>0</vt:i4>
      </vt:variant>
      <vt:variant>
        <vt:i4>5</vt:i4>
      </vt:variant>
      <vt:variant>
        <vt:lpwstr/>
      </vt:variant>
      <vt:variant>
        <vt:lpwstr>_Toc476842179</vt:lpwstr>
      </vt:variant>
      <vt:variant>
        <vt:i4>1900599</vt:i4>
      </vt:variant>
      <vt:variant>
        <vt:i4>401</vt:i4>
      </vt:variant>
      <vt:variant>
        <vt:i4>0</vt:i4>
      </vt:variant>
      <vt:variant>
        <vt:i4>5</vt:i4>
      </vt:variant>
      <vt:variant>
        <vt:lpwstr/>
      </vt:variant>
      <vt:variant>
        <vt:lpwstr>_Toc476842178</vt:lpwstr>
      </vt:variant>
      <vt:variant>
        <vt:i4>1900599</vt:i4>
      </vt:variant>
      <vt:variant>
        <vt:i4>395</vt:i4>
      </vt:variant>
      <vt:variant>
        <vt:i4>0</vt:i4>
      </vt:variant>
      <vt:variant>
        <vt:i4>5</vt:i4>
      </vt:variant>
      <vt:variant>
        <vt:lpwstr/>
      </vt:variant>
      <vt:variant>
        <vt:lpwstr>_Toc476842177</vt:lpwstr>
      </vt:variant>
      <vt:variant>
        <vt:i4>1900599</vt:i4>
      </vt:variant>
      <vt:variant>
        <vt:i4>389</vt:i4>
      </vt:variant>
      <vt:variant>
        <vt:i4>0</vt:i4>
      </vt:variant>
      <vt:variant>
        <vt:i4>5</vt:i4>
      </vt:variant>
      <vt:variant>
        <vt:lpwstr/>
      </vt:variant>
      <vt:variant>
        <vt:lpwstr>_Toc476842176</vt:lpwstr>
      </vt:variant>
      <vt:variant>
        <vt:i4>1900599</vt:i4>
      </vt:variant>
      <vt:variant>
        <vt:i4>383</vt:i4>
      </vt:variant>
      <vt:variant>
        <vt:i4>0</vt:i4>
      </vt:variant>
      <vt:variant>
        <vt:i4>5</vt:i4>
      </vt:variant>
      <vt:variant>
        <vt:lpwstr/>
      </vt:variant>
      <vt:variant>
        <vt:lpwstr>_Toc476842175</vt:lpwstr>
      </vt:variant>
      <vt:variant>
        <vt:i4>1900599</vt:i4>
      </vt:variant>
      <vt:variant>
        <vt:i4>377</vt:i4>
      </vt:variant>
      <vt:variant>
        <vt:i4>0</vt:i4>
      </vt:variant>
      <vt:variant>
        <vt:i4>5</vt:i4>
      </vt:variant>
      <vt:variant>
        <vt:lpwstr/>
      </vt:variant>
      <vt:variant>
        <vt:lpwstr>_Toc476842174</vt:lpwstr>
      </vt:variant>
      <vt:variant>
        <vt:i4>1900599</vt:i4>
      </vt:variant>
      <vt:variant>
        <vt:i4>371</vt:i4>
      </vt:variant>
      <vt:variant>
        <vt:i4>0</vt:i4>
      </vt:variant>
      <vt:variant>
        <vt:i4>5</vt:i4>
      </vt:variant>
      <vt:variant>
        <vt:lpwstr/>
      </vt:variant>
      <vt:variant>
        <vt:lpwstr>_Toc476842173</vt:lpwstr>
      </vt:variant>
      <vt:variant>
        <vt:i4>1900599</vt:i4>
      </vt:variant>
      <vt:variant>
        <vt:i4>365</vt:i4>
      </vt:variant>
      <vt:variant>
        <vt:i4>0</vt:i4>
      </vt:variant>
      <vt:variant>
        <vt:i4>5</vt:i4>
      </vt:variant>
      <vt:variant>
        <vt:lpwstr/>
      </vt:variant>
      <vt:variant>
        <vt:lpwstr>_Toc476842172</vt:lpwstr>
      </vt:variant>
      <vt:variant>
        <vt:i4>1900599</vt:i4>
      </vt:variant>
      <vt:variant>
        <vt:i4>359</vt:i4>
      </vt:variant>
      <vt:variant>
        <vt:i4>0</vt:i4>
      </vt:variant>
      <vt:variant>
        <vt:i4>5</vt:i4>
      </vt:variant>
      <vt:variant>
        <vt:lpwstr/>
      </vt:variant>
      <vt:variant>
        <vt:lpwstr>_Toc476842171</vt:lpwstr>
      </vt:variant>
      <vt:variant>
        <vt:i4>1900599</vt:i4>
      </vt:variant>
      <vt:variant>
        <vt:i4>353</vt:i4>
      </vt:variant>
      <vt:variant>
        <vt:i4>0</vt:i4>
      </vt:variant>
      <vt:variant>
        <vt:i4>5</vt:i4>
      </vt:variant>
      <vt:variant>
        <vt:lpwstr/>
      </vt:variant>
      <vt:variant>
        <vt:lpwstr>_Toc476842170</vt:lpwstr>
      </vt:variant>
      <vt:variant>
        <vt:i4>1835063</vt:i4>
      </vt:variant>
      <vt:variant>
        <vt:i4>347</vt:i4>
      </vt:variant>
      <vt:variant>
        <vt:i4>0</vt:i4>
      </vt:variant>
      <vt:variant>
        <vt:i4>5</vt:i4>
      </vt:variant>
      <vt:variant>
        <vt:lpwstr/>
      </vt:variant>
      <vt:variant>
        <vt:lpwstr>_Toc476842169</vt:lpwstr>
      </vt:variant>
      <vt:variant>
        <vt:i4>1835063</vt:i4>
      </vt:variant>
      <vt:variant>
        <vt:i4>341</vt:i4>
      </vt:variant>
      <vt:variant>
        <vt:i4>0</vt:i4>
      </vt:variant>
      <vt:variant>
        <vt:i4>5</vt:i4>
      </vt:variant>
      <vt:variant>
        <vt:lpwstr/>
      </vt:variant>
      <vt:variant>
        <vt:lpwstr>_Toc476842168</vt:lpwstr>
      </vt:variant>
      <vt:variant>
        <vt:i4>1835063</vt:i4>
      </vt:variant>
      <vt:variant>
        <vt:i4>335</vt:i4>
      </vt:variant>
      <vt:variant>
        <vt:i4>0</vt:i4>
      </vt:variant>
      <vt:variant>
        <vt:i4>5</vt:i4>
      </vt:variant>
      <vt:variant>
        <vt:lpwstr/>
      </vt:variant>
      <vt:variant>
        <vt:lpwstr>_Toc476842167</vt:lpwstr>
      </vt:variant>
      <vt:variant>
        <vt:i4>1835063</vt:i4>
      </vt:variant>
      <vt:variant>
        <vt:i4>329</vt:i4>
      </vt:variant>
      <vt:variant>
        <vt:i4>0</vt:i4>
      </vt:variant>
      <vt:variant>
        <vt:i4>5</vt:i4>
      </vt:variant>
      <vt:variant>
        <vt:lpwstr/>
      </vt:variant>
      <vt:variant>
        <vt:lpwstr>_Toc476842166</vt:lpwstr>
      </vt:variant>
      <vt:variant>
        <vt:i4>1835063</vt:i4>
      </vt:variant>
      <vt:variant>
        <vt:i4>323</vt:i4>
      </vt:variant>
      <vt:variant>
        <vt:i4>0</vt:i4>
      </vt:variant>
      <vt:variant>
        <vt:i4>5</vt:i4>
      </vt:variant>
      <vt:variant>
        <vt:lpwstr/>
      </vt:variant>
      <vt:variant>
        <vt:lpwstr>_Toc476842165</vt:lpwstr>
      </vt:variant>
      <vt:variant>
        <vt:i4>1835063</vt:i4>
      </vt:variant>
      <vt:variant>
        <vt:i4>317</vt:i4>
      </vt:variant>
      <vt:variant>
        <vt:i4>0</vt:i4>
      </vt:variant>
      <vt:variant>
        <vt:i4>5</vt:i4>
      </vt:variant>
      <vt:variant>
        <vt:lpwstr/>
      </vt:variant>
      <vt:variant>
        <vt:lpwstr>_Toc476842164</vt:lpwstr>
      </vt:variant>
      <vt:variant>
        <vt:i4>1835063</vt:i4>
      </vt:variant>
      <vt:variant>
        <vt:i4>311</vt:i4>
      </vt:variant>
      <vt:variant>
        <vt:i4>0</vt:i4>
      </vt:variant>
      <vt:variant>
        <vt:i4>5</vt:i4>
      </vt:variant>
      <vt:variant>
        <vt:lpwstr/>
      </vt:variant>
      <vt:variant>
        <vt:lpwstr>_Toc476842163</vt:lpwstr>
      </vt:variant>
      <vt:variant>
        <vt:i4>1835063</vt:i4>
      </vt:variant>
      <vt:variant>
        <vt:i4>305</vt:i4>
      </vt:variant>
      <vt:variant>
        <vt:i4>0</vt:i4>
      </vt:variant>
      <vt:variant>
        <vt:i4>5</vt:i4>
      </vt:variant>
      <vt:variant>
        <vt:lpwstr/>
      </vt:variant>
      <vt:variant>
        <vt:lpwstr>_Toc476842162</vt:lpwstr>
      </vt:variant>
      <vt:variant>
        <vt:i4>1835063</vt:i4>
      </vt:variant>
      <vt:variant>
        <vt:i4>299</vt:i4>
      </vt:variant>
      <vt:variant>
        <vt:i4>0</vt:i4>
      </vt:variant>
      <vt:variant>
        <vt:i4>5</vt:i4>
      </vt:variant>
      <vt:variant>
        <vt:lpwstr/>
      </vt:variant>
      <vt:variant>
        <vt:lpwstr>_Toc476842161</vt:lpwstr>
      </vt:variant>
      <vt:variant>
        <vt:i4>1835063</vt:i4>
      </vt:variant>
      <vt:variant>
        <vt:i4>293</vt:i4>
      </vt:variant>
      <vt:variant>
        <vt:i4>0</vt:i4>
      </vt:variant>
      <vt:variant>
        <vt:i4>5</vt:i4>
      </vt:variant>
      <vt:variant>
        <vt:lpwstr/>
      </vt:variant>
      <vt:variant>
        <vt:lpwstr>_Toc476842160</vt:lpwstr>
      </vt:variant>
      <vt:variant>
        <vt:i4>2031671</vt:i4>
      </vt:variant>
      <vt:variant>
        <vt:i4>287</vt:i4>
      </vt:variant>
      <vt:variant>
        <vt:i4>0</vt:i4>
      </vt:variant>
      <vt:variant>
        <vt:i4>5</vt:i4>
      </vt:variant>
      <vt:variant>
        <vt:lpwstr/>
      </vt:variant>
      <vt:variant>
        <vt:lpwstr>_Toc476842159</vt:lpwstr>
      </vt:variant>
      <vt:variant>
        <vt:i4>2031671</vt:i4>
      </vt:variant>
      <vt:variant>
        <vt:i4>281</vt:i4>
      </vt:variant>
      <vt:variant>
        <vt:i4>0</vt:i4>
      </vt:variant>
      <vt:variant>
        <vt:i4>5</vt:i4>
      </vt:variant>
      <vt:variant>
        <vt:lpwstr/>
      </vt:variant>
      <vt:variant>
        <vt:lpwstr>_Toc476842158</vt:lpwstr>
      </vt:variant>
      <vt:variant>
        <vt:i4>2031671</vt:i4>
      </vt:variant>
      <vt:variant>
        <vt:i4>275</vt:i4>
      </vt:variant>
      <vt:variant>
        <vt:i4>0</vt:i4>
      </vt:variant>
      <vt:variant>
        <vt:i4>5</vt:i4>
      </vt:variant>
      <vt:variant>
        <vt:lpwstr/>
      </vt:variant>
      <vt:variant>
        <vt:lpwstr>_Toc476842157</vt:lpwstr>
      </vt:variant>
      <vt:variant>
        <vt:i4>2031671</vt:i4>
      </vt:variant>
      <vt:variant>
        <vt:i4>269</vt:i4>
      </vt:variant>
      <vt:variant>
        <vt:i4>0</vt:i4>
      </vt:variant>
      <vt:variant>
        <vt:i4>5</vt:i4>
      </vt:variant>
      <vt:variant>
        <vt:lpwstr/>
      </vt:variant>
      <vt:variant>
        <vt:lpwstr>_Toc476842156</vt:lpwstr>
      </vt:variant>
      <vt:variant>
        <vt:i4>2031671</vt:i4>
      </vt:variant>
      <vt:variant>
        <vt:i4>263</vt:i4>
      </vt:variant>
      <vt:variant>
        <vt:i4>0</vt:i4>
      </vt:variant>
      <vt:variant>
        <vt:i4>5</vt:i4>
      </vt:variant>
      <vt:variant>
        <vt:lpwstr/>
      </vt:variant>
      <vt:variant>
        <vt:lpwstr>_Toc476842155</vt:lpwstr>
      </vt:variant>
      <vt:variant>
        <vt:i4>2031671</vt:i4>
      </vt:variant>
      <vt:variant>
        <vt:i4>257</vt:i4>
      </vt:variant>
      <vt:variant>
        <vt:i4>0</vt:i4>
      </vt:variant>
      <vt:variant>
        <vt:i4>5</vt:i4>
      </vt:variant>
      <vt:variant>
        <vt:lpwstr/>
      </vt:variant>
      <vt:variant>
        <vt:lpwstr>_Toc476842154</vt:lpwstr>
      </vt:variant>
      <vt:variant>
        <vt:i4>2031671</vt:i4>
      </vt:variant>
      <vt:variant>
        <vt:i4>251</vt:i4>
      </vt:variant>
      <vt:variant>
        <vt:i4>0</vt:i4>
      </vt:variant>
      <vt:variant>
        <vt:i4>5</vt:i4>
      </vt:variant>
      <vt:variant>
        <vt:lpwstr/>
      </vt:variant>
      <vt:variant>
        <vt:lpwstr>_Toc476842153</vt:lpwstr>
      </vt:variant>
      <vt:variant>
        <vt:i4>2031671</vt:i4>
      </vt:variant>
      <vt:variant>
        <vt:i4>245</vt:i4>
      </vt:variant>
      <vt:variant>
        <vt:i4>0</vt:i4>
      </vt:variant>
      <vt:variant>
        <vt:i4>5</vt:i4>
      </vt:variant>
      <vt:variant>
        <vt:lpwstr/>
      </vt:variant>
      <vt:variant>
        <vt:lpwstr>_Toc476842152</vt:lpwstr>
      </vt:variant>
      <vt:variant>
        <vt:i4>2031671</vt:i4>
      </vt:variant>
      <vt:variant>
        <vt:i4>239</vt:i4>
      </vt:variant>
      <vt:variant>
        <vt:i4>0</vt:i4>
      </vt:variant>
      <vt:variant>
        <vt:i4>5</vt:i4>
      </vt:variant>
      <vt:variant>
        <vt:lpwstr/>
      </vt:variant>
      <vt:variant>
        <vt:lpwstr>_Toc476842151</vt:lpwstr>
      </vt:variant>
      <vt:variant>
        <vt:i4>2031671</vt:i4>
      </vt:variant>
      <vt:variant>
        <vt:i4>233</vt:i4>
      </vt:variant>
      <vt:variant>
        <vt:i4>0</vt:i4>
      </vt:variant>
      <vt:variant>
        <vt:i4>5</vt:i4>
      </vt:variant>
      <vt:variant>
        <vt:lpwstr/>
      </vt:variant>
      <vt:variant>
        <vt:lpwstr>_Toc476842150</vt:lpwstr>
      </vt:variant>
      <vt:variant>
        <vt:i4>1966135</vt:i4>
      </vt:variant>
      <vt:variant>
        <vt:i4>227</vt:i4>
      </vt:variant>
      <vt:variant>
        <vt:i4>0</vt:i4>
      </vt:variant>
      <vt:variant>
        <vt:i4>5</vt:i4>
      </vt:variant>
      <vt:variant>
        <vt:lpwstr/>
      </vt:variant>
      <vt:variant>
        <vt:lpwstr>_Toc476842149</vt:lpwstr>
      </vt:variant>
      <vt:variant>
        <vt:i4>1966135</vt:i4>
      </vt:variant>
      <vt:variant>
        <vt:i4>221</vt:i4>
      </vt:variant>
      <vt:variant>
        <vt:i4>0</vt:i4>
      </vt:variant>
      <vt:variant>
        <vt:i4>5</vt:i4>
      </vt:variant>
      <vt:variant>
        <vt:lpwstr/>
      </vt:variant>
      <vt:variant>
        <vt:lpwstr>_Toc476842148</vt:lpwstr>
      </vt:variant>
      <vt:variant>
        <vt:i4>1966135</vt:i4>
      </vt:variant>
      <vt:variant>
        <vt:i4>215</vt:i4>
      </vt:variant>
      <vt:variant>
        <vt:i4>0</vt:i4>
      </vt:variant>
      <vt:variant>
        <vt:i4>5</vt:i4>
      </vt:variant>
      <vt:variant>
        <vt:lpwstr/>
      </vt:variant>
      <vt:variant>
        <vt:lpwstr>_Toc476842147</vt:lpwstr>
      </vt:variant>
      <vt:variant>
        <vt:i4>1966135</vt:i4>
      </vt:variant>
      <vt:variant>
        <vt:i4>209</vt:i4>
      </vt:variant>
      <vt:variant>
        <vt:i4>0</vt:i4>
      </vt:variant>
      <vt:variant>
        <vt:i4>5</vt:i4>
      </vt:variant>
      <vt:variant>
        <vt:lpwstr/>
      </vt:variant>
      <vt:variant>
        <vt:lpwstr>_Toc476842146</vt:lpwstr>
      </vt:variant>
      <vt:variant>
        <vt:i4>1966135</vt:i4>
      </vt:variant>
      <vt:variant>
        <vt:i4>203</vt:i4>
      </vt:variant>
      <vt:variant>
        <vt:i4>0</vt:i4>
      </vt:variant>
      <vt:variant>
        <vt:i4>5</vt:i4>
      </vt:variant>
      <vt:variant>
        <vt:lpwstr/>
      </vt:variant>
      <vt:variant>
        <vt:lpwstr>_Toc476842145</vt:lpwstr>
      </vt:variant>
      <vt:variant>
        <vt:i4>1966135</vt:i4>
      </vt:variant>
      <vt:variant>
        <vt:i4>197</vt:i4>
      </vt:variant>
      <vt:variant>
        <vt:i4>0</vt:i4>
      </vt:variant>
      <vt:variant>
        <vt:i4>5</vt:i4>
      </vt:variant>
      <vt:variant>
        <vt:lpwstr/>
      </vt:variant>
      <vt:variant>
        <vt:lpwstr>_Toc476842144</vt:lpwstr>
      </vt:variant>
      <vt:variant>
        <vt:i4>1966135</vt:i4>
      </vt:variant>
      <vt:variant>
        <vt:i4>191</vt:i4>
      </vt:variant>
      <vt:variant>
        <vt:i4>0</vt:i4>
      </vt:variant>
      <vt:variant>
        <vt:i4>5</vt:i4>
      </vt:variant>
      <vt:variant>
        <vt:lpwstr/>
      </vt:variant>
      <vt:variant>
        <vt:lpwstr>_Toc476842143</vt:lpwstr>
      </vt:variant>
      <vt:variant>
        <vt:i4>1966135</vt:i4>
      </vt:variant>
      <vt:variant>
        <vt:i4>185</vt:i4>
      </vt:variant>
      <vt:variant>
        <vt:i4>0</vt:i4>
      </vt:variant>
      <vt:variant>
        <vt:i4>5</vt:i4>
      </vt:variant>
      <vt:variant>
        <vt:lpwstr/>
      </vt:variant>
      <vt:variant>
        <vt:lpwstr>_Toc476842142</vt:lpwstr>
      </vt:variant>
      <vt:variant>
        <vt:i4>1966135</vt:i4>
      </vt:variant>
      <vt:variant>
        <vt:i4>179</vt:i4>
      </vt:variant>
      <vt:variant>
        <vt:i4>0</vt:i4>
      </vt:variant>
      <vt:variant>
        <vt:i4>5</vt:i4>
      </vt:variant>
      <vt:variant>
        <vt:lpwstr/>
      </vt:variant>
      <vt:variant>
        <vt:lpwstr>_Toc476842141</vt:lpwstr>
      </vt:variant>
      <vt:variant>
        <vt:i4>1966135</vt:i4>
      </vt:variant>
      <vt:variant>
        <vt:i4>173</vt:i4>
      </vt:variant>
      <vt:variant>
        <vt:i4>0</vt:i4>
      </vt:variant>
      <vt:variant>
        <vt:i4>5</vt:i4>
      </vt:variant>
      <vt:variant>
        <vt:lpwstr/>
      </vt:variant>
      <vt:variant>
        <vt:lpwstr>_Toc476842140</vt:lpwstr>
      </vt:variant>
      <vt:variant>
        <vt:i4>1638455</vt:i4>
      </vt:variant>
      <vt:variant>
        <vt:i4>167</vt:i4>
      </vt:variant>
      <vt:variant>
        <vt:i4>0</vt:i4>
      </vt:variant>
      <vt:variant>
        <vt:i4>5</vt:i4>
      </vt:variant>
      <vt:variant>
        <vt:lpwstr/>
      </vt:variant>
      <vt:variant>
        <vt:lpwstr>_Toc476842139</vt:lpwstr>
      </vt:variant>
      <vt:variant>
        <vt:i4>1638455</vt:i4>
      </vt:variant>
      <vt:variant>
        <vt:i4>161</vt:i4>
      </vt:variant>
      <vt:variant>
        <vt:i4>0</vt:i4>
      </vt:variant>
      <vt:variant>
        <vt:i4>5</vt:i4>
      </vt:variant>
      <vt:variant>
        <vt:lpwstr/>
      </vt:variant>
      <vt:variant>
        <vt:lpwstr>_Toc476842138</vt:lpwstr>
      </vt:variant>
      <vt:variant>
        <vt:i4>1638455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_Toc476842137</vt:lpwstr>
      </vt:variant>
      <vt:variant>
        <vt:i4>1638455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_Toc476842136</vt:lpwstr>
      </vt:variant>
      <vt:variant>
        <vt:i4>1638455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_Toc476842135</vt:lpwstr>
      </vt:variant>
      <vt:variant>
        <vt:i4>1638455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_Toc476842134</vt:lpwstr>
      </vt:variant>
      <vt:variant>
        <vt:i4>1638455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_Toc476842133</vt:lpwstr>
      </vt:variant>
      <vt:variant>
        <vt:i4>1638455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_Toc476842132</vt:lpwstr>
      </vt:variant>
      <vt:variant>
        <vt:i4>1638455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_Toc476842131</vt:lpwstr>
      </vt:variant>
      <vt:variant>
        <vt:i4>1638455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_Toc476842130</vt:lpwstr>
      </vt:variant>
      <vt:variant>
        <vt:i4>1572919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_Toc476842129</vt:lpwstr>
      </vt:variant>
      <vt:variant>
        <vt:i4>1572919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_Toc476842128</vt:lpwstr>
      </vt:variant>
      <vt:variant>
        <vt:i4>1572919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_Toc476842127</vt:lpwstr>
      </vt:variant>
      <vt:variant>
        <vt:i4>1572919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_Toc476842126</vt:lpwstr>
      </vt:variant>
      <vt:variant>
        <vt:i4>1572919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_Toc476842125</vt:lpwstr>
      </vt:variant>
      <vt:variant>
        <vt:i4>1572919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_Toc476842124</vt:lpwstr>
      </vt:variant>
      <vt:variant>
        <vt:i4>1572919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_Toc476842123</vt:lpwstr>
      </vt:variant>
      <vt:variant>
        <vt:i4>1572919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_Toc476842122</vt:lpwstr>
      </vt:variant>
      <vt:variant>
        <vt:i4>1572919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_Toc476842121</vt:lpwstr>
      </vt:variant>
      <vt:variant>
        <vt:i4>1572919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_Toc476842120</vt:lpwstr>
      </vt:variant>
      <vt:variant>
        <vt:i4>1769527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_Toc476842119</vt:lpwstr>
      </vt:variant>
      <vt:variant>
        <vt:i4>1769527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_Toc476842118</vt:lpwstr>
      </vt:variant>
      <vt:variant>
        <vt:i4>1769527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_Toc476842117</vt:lpwstr>
      </vt:variant>
      <vt:variant>
        <vt:i4>1769527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_Toc476842116</vt:lpwstr>
      </vt:variant>
      <vt:variant>
        <vt:i4>1769527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_Toc476842115</vt:lpwstr>
      </vt:variant>
      <vt:variant>
        <vt:i4>1769527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_Toc476842114</vt:lpwstr>
      </vt:variant>
      <vt:variant>
        <vt:i4>1769527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_Toc476842113</vt:lpwstr>
      </vt:variant>
      <vt:variant>
        <vt:i4>1769527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_Toc476842112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ZAWARTOŚĆ  TECZKI</dc:title>
  <dc:creator>Tomasz Bartecki</dc:creator>
  <cp:lastModifiedBy>TB</cp:lastModifiedBy>
  <cp:revision>4</cp:revision>
  <cp:lastPrinted>2019-11-07T10:45:00Z</cp:lastPrinted>
  <dcterms:created xsi:type="dcterms:W3CDTF">2022-06-21T21:17:00Z</dcterms:created>
  <dcterms:modified xsi:type="dcterms:W3CDTF">2022-06-21T22:03:00Z</dcterms:modified>
</cp:coreProperties>
</file>